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E4" w:rsidRPr="002F3BE4" w:rsidRDefault="002F3BE4" w:rsidP="002F3BE4">
      <w:pPr>
        <w:rPr>
          <w:rFonts w:cstheme="minorHAnsi"/>
          <w:b/>
          <w:sz w:val="24"/>
          <w:szCs w:val="24"/>
          <w:u w:val="single"/>
        </w:rPr>
      </w:pPr>
      <w:r w:rsidRPr="002F3BE4">
        <w:rPr>
          <w:rFonts w:cstheme="minorHAnsi"/>
          <w:b/>
          <w:sz w:val="24"/>
          <w:szCs w:val="24"/>
          <w:u w:val="single"/>
        </w:rPr>
        <w:t>Guidance notes on completion</w:t>
      </w:r>
    </w:p>
    <w:p w:rsidR="002F3BE4" w:rsidRPr="002F3BE4" w:rsidRDefault="002F3BE4" w:rsidP="002F3BE4">
      <w:pPr>
        <w:rPr>
          <w:rFonts w:cstheme="minorHAnsi"/>
          <w:b/>
          <w:sz w:val="24"/>
          <w:szCs w:val="24"/>
          <w:u w:val="single"/>
        </w:rPr>
      </w:pPr>
      <w:r w:rsidRPr="002F3BE4">
        <w:rPr>
          <w:rFonts w:cstheme="minorHAnsi"/>
          <w:b/>
          <w:sz w:val="24"/>
          <w:szCs w:val="24"/>
          <w:u w:val="single"/>
        </w:rPr>
        <w:t>Delete these notes once you have completed your assessment</w:t>
      </w:r>
    </w:p>
    <w:p w:rsidR="002F3BE4" w:rsidRPr="002F3BE4" w:rsidRDefault="002F3BE4" w:rsidP="002F3BE4">
      <w:pPr>
        <w:numPr>
          <w:ilvl w:val="0"/>
          <w:numId w:val="2"/>
        </w:numPr>
        <w:spacing w:before="120" w:after="120" w:line="276" w:lineRule="auto"/>
        <w:ind w:left="357" w:hanging="357"/>
        <w:rPr>
          <w:rFonts w:cstheme="minorHAnsi"/>
          <w:sz w:val="24"/>
          <w:szCs w:val="24"/>
        </w:rPr>
      </w:pPr>
      <w:r>
        <w:rPr>
          <w:rFonts w:cstheme="minorHAnsi"/>
          <w:sz w:val="24"/>
          <w:szCs w:val="24"/>
        </w:rPr>
        <w:t>This is a generic risk assessment.  S</w:t>
      </w:r>
      <w:r w:rsidRPr="002F3BE4">
        <w:rPr>
          <w:rFonts w:cstheme="minorHAnsi"/>
          <w:sz w:val="24"/>
          <w:szCs w:val="24"/>
        </w:rPr>
        <w:t xml:space="preserve">tatements contained within are for illustrative purposes only and must be amended as appropriate to reflect </w:t>
      </w:r>
      <w:r>
        <w:rPr>
          <w:rFonts w:cstheme="minorHAnsi"/>
          <w:sz w:val="24"/>
          <w:szCs w:val="24"/>
        </w:rPr>
        <w:t xml:space="preserve">the </w:t>
      </w:r>
      <w:proofErr w:type="gramStart"/>
      <w:r>
        <w:rPr>
          <w:rFonts w:cstheme="minorHAnsi"/>
          <w:sz w:val="24"/>
          <w:szCs w:val="24"/>
        </w:rPr>
        <w:t>particular circumstances</w:t>
      </w:r>
      <w:proofErr w:type="gramEnd"/>
      <w:r>
        <w:rPr>
          <w:rFonts w:cstheme="minorHAnsi"/>
          <w:sz w:val="24"/>
          <w:szCs w:val="24"/>
        </w:rPr>
        <w:t xml:space="preserve"> of the work activity being carried out.</w:t>
      </w:r>
    </w:p>
    <w:p w:rsidR="00BF431C" w:rsidRPr="00BF431C" w:rsidRDefault="002F3BE4" w:rsidP="00BF431C">
      <w:pPr>
        <w:numPr>
          <w:ilvl w:val="0"/>
          <w:numId w:val="2"/>
        </w:numPr>
        <w:spacing w:before="120" w:after="120" w:line="276" w:lineRule="auto"/>
        <w:ind w:left="357" w:hanging="357"/>
        <w:rPr>
          <w:rFonts w:cstheme="minorHAnsi"/>
          <w:sz w:val="24"/>
          <w:szCs w:val="24"/>
        </w:rPr>
      </w:pPr>
      <w:r w:rsidRPr="00BF431C">
        <w:rPr>
          <w:rFonts w:cstheme="minorHAnsi"/>
          <w:sz w:val="24"/>
          <w:szCs w:val="24"/>
        </w:rPr>
        <w:t xml:space="preserve">This risk assessment must be amended by a competent person.  </w:t>
      </w:r>
      <w:r w:rsidR="00BF431C" w:rsidRPr="00BF431C">
        <w:rPr>
          <w:rFonts w:cstheme="minorHAnsi"/>
          <w:sz w:val="24"/>
          <w:szCs w:val="24"/>
        </w:rPr>
        <w:t xml:space="preserve">A competent person </w:t>
      </w:r>
      <w:r w:rsidR="00BF431C">
        <w:rPr>
          <w:rFonts w:cstheme="minorHAnsi"/>
          <w:sz w:val="24"/>
          <w:szCs w:val="24"/>
        </w:rPr>
        <w:t xml:space="preserve">has </w:t>
      </w:r>
      <w:r w:rsidR="00BF431C" w:rsidRPr="00BF431C">
        <w:rPr>
          <w:rFonts w:cstheme="minorHAnsi"/>
          <w:sz w:val="24"/>
          <w:szCs w:val="24"/>
        </w:rPr>
        <w:t>the combination of training, skills, experience and knowledge</w:t>
      </w:r>
      <w:r w:rsidR="00BF431C">
        <w:rPr>
          <w:rFonts w:cstheme="minorHAnsi"/>
          <w:sz w:val="24"/>
          <w:szCs w:val="24"/>
        </w:rPr>
        <w:t>, and the ability to apply them, t</w:t>
      </w:r>
      <w:r w:rsidR="00BF431C" w:rsidRPr="00BF431C">
        <w:rPr>
          <w:rFonts w:cstheme="minorHAnsi"/>
          <w:sz w:val="24"/>
          <w:szCs w:val="24"/>
        </w:rPr>
        <w:t>o perform a task safely</w:t>
      </w:r>
      <w:r w:rsidR="00BF431C">
        <w:rPr>
          <w:rFonts w:cstheme="minorHAnsi"/>
          <w:sz w:val="24"/>
          <w:szCs w:val="24"/>
        </w:rPr>
        <w:t>.</w:t>
      </w:r>
    </w:p>
    <w:p w:rsidR="00726DFA" w:rsidRDefault="00726DFA" w:rsidP="002F3BE4">
      <w:pPr>
        <w:numPr>
          <w:ilvl w:val="0"/>
          <w:numId w:val="2"/>
        </w:numPr>
        <w:spacing w:before="120" w:after="120" w:line="276" w:lineRule="auto"/>
        <w:ind w:left="357" w:hanging="357"/>
        <w:rPr>
          <w:rFonts w:cstheme="minorHAnsi"/>
          <w:sz w:val="24"/>
          <w:szCs w:val="24"/>
        </w:rPr>
      </w:pPr>
      <w:r>
        <w:rPr>
          <w:rFonts w:cstheme="minorHAnsi"/>
          <w:sz w:val="24"/>
          <w:szCs w:val="24"/>
        </w:rPr>
        <w:t>To make the generic risk assessment specific, t</w:t>
      </w:r>
      <w:r w:rsidR="002F3BE4" w:rsidRPr="002F3BE4">
        <w:rPr>
          <w:rFonts w:cstheme="minorHAnsi"/>
          <w:sz w:val="24"/>
          <w:szCs w:val="24"/>
        </w:rPr>
        <w:t xml:space="preserve">he risk assessor must reflect the reality </w:t>
      </w:r>
      <w:r w:rsidR="00BF431C">
        <w:rPr>
          <w:rFonts w:cstheme="minorHAnsi"/>
          <w:sz w:val="24"/>
          <w:szCs w:val="24"/>
        </w:rPr>
        <w:t xml:space="preserve">of the circumstances of the work activity </w:t>
      </w:r>
      <w:r>
        <w:rPr>
          <w:rFonts w:cstheme="minorHAnsi"/>
          <w:sz w:val="24"/>
          <w:szCs w:val="24"/>
        </w:rPr>
        <w:t>being assessed.</w:t>
      </w:r>
    </w:p>
    <w:p w:rsidR="00726DFA" w:rsidRDefault="00BF431C" w:rsidP="002F3BE4">
      <w:pPr>
        <w:numPr>
          <w:ilvl w:val="0"/>
          <w:numId w:val="2"/>
        </w:numPr>
        <w:spacing w:before="120" w:after="120" w:line="276" w:lineRule="auto"/>
        <w:ind w:left="357" w:hanging="357"/>
        <w:rPr>
          <w:rFonts w:cstheme="minorHAnsi"/>
          <w:sz w:val="24"/>
          <w:szCs w:val="24"/>
        </w:rPr>
      </w:pPr>
      <w:r>
        <w:rPr>
          <w:rFonts w:cstheme="minorHAnsi"/>
          <w:sz w:val="24"/>
          <w:szCs w:val="24"/>
        </w:rPr>
        <w:t xml:space="preserve">The assessor should identify which, if any, controls listed in the “Current controls” column are already in place.  They should also identify any additional controls they already have in place.  </w:t>
      </w:r>
      <w:r w:rsidR="00726DFA">
        <w:rPr>
          <w:rFonts w:cstheme="minorHAnsi"/>
          <w:sz w:val="24"/>
          <w:szCs w:val="24"/>
        </w:rPr>
        <w:t xml:space="preserve">Only risk control measures currently in place </w:t>
      </w:r>
      <w:r w:rsidR="00700E59">
        <w:rPr>
          <w:rFonts w:cstheme="minorHAnsi"/>
          <w:sz w:val="24"/>
          <w:szCs w:val="24"/>
        </w:rPr>
        <w:t xml:space="preserve">and operating as planned </w:t>
      </w:r>
      <w:r w:rsidR="00726DFA">
        <w:rPr>
          <w:rFonts w:cstheme="minorHAnsi"/>
          <w:sz w:val="24"/>
          <w:szCs w:val="24"/>
        </w:rPr>
        <w:t>should be listed in this column.</w:t>
      </w:r>
    </w:p>
    <w:p w:rsidR="00726DFA" w:rsidRDefault="00726DFA" w:rsidP="002F3BE4">
      <w:pPr>
        <w:numPr>
          <w:ilvl w:val="0"/>
          <w:numId w:val="2"/>
        </w:numPr>
        <w:spacing w:before="120" w:after="120" w:line="276" w:lineRule="auto"/>
        <w:ind w:left="357" w:hanging="357"/>
        <w:rPr>
          <w:rFonts w:cstheme="minorHAnsi"/>
          <w:sz w:val="24"/>
          <w:szCs w:val="24"/>
        </w:rPr>
      </w:pPr>
      <w:r>
        <w:rPr>
          <w:rFonts w:cstheme="minorHAnsi"/>
          <w:sz w:val="24"/>
          <w:szCs w:val="24"/>
        </w:rPr>
        <w:t xml:space="preserve">The assessor should estimate the risk with </w:t>
      </w:r>
      <w:proofErr w:type="gramStart"/>
      <w:r>
        <w:rPr>
          <w:rFonts w:cstheme="minorHAnsi"/>
          <w:sz w:val="24"/>
          <w:szCs w:val="24"/>
        </w:rPr>
        <w:t>all of</w:t>
      </w:r>
      <w:proofErr w:type="gramEnd"/>
      <w:r>
        <w:rPr>
          <w:rFonts w:cstheme="minorHAnsi"/>
          <w:sz w:val="24"/>
          <w:szCs w:val="24"/>
        </w:rPr>
        <w:t xml:space="preserve"> the identified current risk control measures in place.  The assessor should apply the risk matrix, considering the likelihood of exposure to the identified hazard, and the likely consequences of exposure.  The risk is determined by multiplying the likelihood by the consequence:</w:t>
      </w:r>
    </w:p>
    <w:p w:rsidR="00726DFA" w:rsidRDefault="00726DFA" w:rsidP="00726DFA">
      <w:pPr>
        <w:spacing w:before="120" w:after="120" w:line="276" w:lineRule="auto"/>
        <w:ind w:left="426"/>
        <w:rPr>
          <w:rFonts w:cstheme="minorHAnsi"/>
          <w:sz w:val="24"/>
          <w:szCs w:val="24"/>
        </w:rPr>
      </w:pPr>
      <w:r>
        <w:rPr>
          <w:rFonts w:cstheme="minorHAnsi"/>
          <w:sz w:val="24"/>
          <w:szCs w:val="24"/>
        </w:rPr>
        <w:t>Risk = Likelihood x Consequence</w:t>
      </w:r>
    </w:p>
    <w:p w:rsidR="00E877AA" w:rsidRDefault="00726DFA" w:rsidP="002F3BE4">
      <w:pPr>
        <w:numPr>
          <w:ilvl w:val="0"/>
          <w:numId w:val="2"/>
        </w:numPr>
        <w:spacing w:before="120" w:after="120" w:line="276" w:lineRule="auto"/>
        <w:ind w:left="357" w:hanging="357"/>
        <w:rPr>
          <w:rFonts w:cstheme="minorHAnsi"/>
          <w:sz w:val="24"/>
          <w:szCs w:val="24"/>
        </w:rPr>
      </w:pPr>
      <w:r>
        <w:rPr>
          <w:rFonts w:cstheme="minorHAnsi"/>
          <w:sz w:val="24"/>
          <w:szCs w:val="24"/>
        </w:rPr>
        <w:t xml:space="preserve">The risk assessor should </w:t>
      </w:r>
      <w:r w:rsidR="00700E59">
        <w:rPr>
          <w:rFonts w:cstheme="minorHAnsi"/>
          <w:sz w:val="24"/>
          <w:szCs w:val="24"/>
        </w:rPr>
        <w:t xml:space="preserve">then </w:t>
      </w:r>
      <w:r>
        <w:rPr>
          <w:rFonts w:cstheme="minorHAnsi"/>
          <w:sz w:val="24"/>
          <w:szCs w:val="24"/>
        </w:rPr>
        <w:t>consider whether more could reasonably be done to further reduce risk.  This may be implementing some of the controls listed in the “Current controls” column, or it may be implementing other controls that have been identified.  These</w:t>
      </w:r>
      <w:r w:rsidR="00700E59">
        <w:rPr>
          <w:rFonts w:cstheme="minorHAnsi"/>
          <w:sz w:val="24"/>
          <w:szCs w:val="24"/>
        </w:rPr>
        <w:t xml:space="preserve"> additional controls should be listed in the “Further controls required” column.  </w:t>
      </w:r>
      <w:r w:rsidR="00E877AA">
        <w:rPr>
          <w:rFonts w:cstheme="minorHAnsi"/>
          <w:sz w:val="24"/>
          <w:szCs w:val="24"/>
        </w:rPr>
        <w:t>It may be that no further actions can reasonably be implemented.  In this case the risk assessment is complete.</w:t>
      </w:r>
    </w:p>
    <w:p w:rsidR="00E877AA" w:rsidRDefault="00E877AA" w:rsidP="00E877AA">
      <w:pPr>
        <w:numPr>
          <w:ilvl w:val="0"/>
          <w:numId w:val="2"/>
        </w:numPr>
        <w:spacing w:before="120" w:after="120" w:line="276" w:lineRule="auto"/>
        <w:rPr>
          <w:rFonts w:cstheme="minorHAnsi"/>
          <w:sz w:val="24"/>
          <w:szCs w:val="24"/>
        </w:rPr>
      </w:pPr>
      <w:r>
        <w:rPr>
          <w:rFonts w:cstheme="minorHAnsi"/>
          <w:sz w:val="24"/>
          <w:szCs w:val="24"/>
        </w:rPr>
        <w:t>Where further controls can reasonably be implemented, the assessor should consider the residual risk if all identified further controls are implemented.  The assessor should consider whether the further controls act to reduce the likelihood of exposure to the hazard, the likely consequences of exposure to the hazard, or both.  The residual risk is calculated in the same way.</w:t>
      </w:r>
    </w:p>
    <w:p w:rsidR="00700E59" w:rsidRDefault="00E877AA" w:rsidP="002F3BE4">
      <w:pPr>
        <w:numPr>
          <w:ilvl w:val="0"/>
          <w:numId w:val="2"/>
        </w:numPr>
        <w:spacing w:before="120" w:after="120" w:line="276" w:lineRule="auto"/>
        <w:ind w:left="357" w:hanging="357"/>
        <w:rPr>
          <w:rFonts w:cstheme="minorHAnsi"/>
          <w:sz w:val="24"/>
          <w:szCs w:val="24"/>
        </w:rPr>
      </w:pPr>
      <w:r>
        <w:rPr>
          <w:rFonts w:cstheme="minorHAnsi"/>
          <w:sz w:val="24"/>
          <w:szCs w:val="24"/>
        </w:rPr>
        <w:t>A</w:t>
      </w:r>
      <w:r w:rsidR="00700E59">
        <w:rPr>
          <w:rFonts w:cstheme="minorHAnsi"/>
          <w:sz w:val="24"/>
          <w:szCs w:val="24"/>
        </w:rPr>
        <w:t>n action plan template for these further controls is provided.  This should be completed detailing action required, the person(s) responsible for carrying out the action and the timescale for completion.  The action plan should be monitored on a regular basis and updated with dates actions are completed.</w:t>
      </w:r>
    </w:p>
    <w:p w:rsidR="002F3BE4" w:rsidRDefault="002F3BE4" w:rsidP="00E72411"/>
    <w:p w:rsidR="002F3BE4" w:rsidRDefault="002F3BE4" w:rsidP="00E72411">
      <w:pPr>
        <w:sectPr w:rsidR="002F3BE4" w:rsidSect="00E72411">
          <w:pgSz w:w="11906" w:h="16838"/>
          <w:pgMar w:top="1440" w:right="1440" w:bottom="1440" w:left="1440" w:header="708" w:footer="708" w:gutter="0"/>
          <w:pgNumType w:start="0"/>
          <w:cols w:space="708"/>
          <w:titlePg/>
          <w:docGrid w:linePitch="360"/>
        </w:sectPr>
      </w:pPr>
    </w:p>
    <w:p w:rsidR="00F53F42" w:rsidRPr="00AC4CE8" w:rsidRDefault="00F53F42" w:rsidP="00F53F42">
      <w:p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6432" behindDoc="0" locked="0" layoutInCell="1" allowOverlap="1" wp14:anchorId="77130ABE" wp14:editId="3090093F">
            <wp:simplePos x="0" y="0"/>
            <wp:positionH relativeFrom="column">
              <wp:posOffset>5038725</wp:posOffset>
            </wp:positionH>
            <wp:positionV relativeFrom="paragraph">
              <wp:posOffset>-148590</wp:posOffset>
            </wp:positionV>
            <wp:extent cx="3638550" cy="2552700"/>
            <wp:effectExtent l="19050" t="0" r="0" b="0"/>
            <wp:wrapSquare wrapText="bothSides"/>
            <wp:docPr id="3" name="Picture 1" descr="Figure 1: A 5x5 measure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 5x5 measurement matrix"/>
                    <pic:cNvPicPr>
                      <a:picLocks noChangeAspect="1" noChangeArrowheads="1"/>
                    </pic:cNvPicPr>
                  </pic:nvPicPr>
                  <pic:blipFill>
                    <a:blip r:embed="rId7" cstate="print"/>
                    <a:srcRect/>
                    <a:stretch>
                      <a:fillRect/>
                    </a:stretch>
                  </pic:blipFill>
                  <pic:spPr bwMode="auto">
                    <a:xfrm>
                      <a:off x="0" y="0"/>
                      <a:ext cx="3638550" cy="2552700"/>
                    </a:xfrm>
                    <a:prstGeom prst="rect">
                      <a:avLst/>
                    </a:prstGeom>
                    <a:noFill/>
                    <a:ln w="9525">
                      <a:noFill/>
                      <a:miter lim="800000"/>
                      <a:headEnd/>
                      <a:tailEnd/>
                    </a:ln>
                  </pic:spPr>
                </pic:pic>
              </a:graphicData>
            </a:graphic>
          </wp:anchor>
        </w:drawing>
      </w: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Default="00F53F42" w:rsidP="00062E3A">
            <w:pPr>
              <w:rPr>
                <w:rFonts w:ascii="Arial" w:hAnsi="Arial" w:cs="Arial"/>
              </w:rPr>
            </w:pPr>
            <w:r>
              <w:rPr>
                <w:rFonts w:ascii="Arial" w:hAnsi="Arial" w:cs="Arial"/>
              </w:rPr>
              <w:t>Assessors Name</w:t>
            </w:r>
          </w:p>
          <w:p w:rsidR="00F53F42" w:rsidRDefault="00F53F42" w:rsidP="00062E3A">
            <w:pPr>
              <w:rPr>
                <w:rFonts w:ascii="Arial" w:hAnsi="Arial" w:cs="Arial"/>
              </w:rPr>
            </w:pPr>
          </w:p>
          <w:p w:rsidR="00F53F42" w:rsidRDefault="00EC4280" w:rsidP="00062E3A">
            <w:pPr>
              <w:rPr>
                <w:rFonts w:ascii="Arial" w:hAnsi="Arial" w:cs="Arial"/>
              </w:rPr>
            </w:pPr>
            <w:r>
              <w:rPr>
                <w:rFonts w:ascii="Arial" w:hAnsi="Arial" w:cs="Arial"/>
              </w:rPr>
              <w:t>Paul</w:t>
            </w:r>
            <w:r w:rsidR="00FD568B">
              <w:rPr>
                <w:rFonts w:ascii="Arial" w:hAnsi="Arial" w:cs="Arial"/>
              </w:rPr>
              <w:t xml:space="preserve"> </w:t>
            </w:r>
            <w:r>
              <w:rPr>
                <w:rFonts w:ascii="Arial" w:hAnsi="Arial" w:cs="Arial"/>
              </w:rPr>
              <w:t>Donnelly</w:t>
            </w:r>
          </w:p>
        </w:tc>
        <w:tc>
          <w:tcPr>
            <w:tcW w:w="2831" w:type="dxa"/>
          </w:tcPr>
          <w:p w:rsidR="00F53F42" w:rsidRDefault="00F53F42" w:rsidP="00062E3A">
            <w:pPr>
              <w:rPr>
                <w:rFonts w:ascii="Arial" w:hAnsi="Arial" w:cs="Arial"/>
              </w:rPr>
            </w:pPr>
            <w:r>
              <w:rPr>
                <w:rFonts w:ascii="Arial" w:hAnsi="Arial" w:cs="Arial"/>
              </w:rPr>
              <w:t>Date/Time of Assessment</w:t>
            </w:r>
          </w:p>
          <w:p w:rsidR="006E6364" w:rsidRDefault="006E6364" w:rsidP="00062E3A">
            <w:pPr>
              <w:rPr>
                <w:rFonts w:ascii="Arial" w:hAnsi="Arial" w:cs="Arial"/>
              </w:rPr>
            </w:pPr>
          </w:p>
          <w:p w:rsidR="006E6364" w:rsidRDefault="006E6364" w:rsidP="00062E3A">
            <w:pPr>
              <w:rPr>
                <w:rFonts w:ascii="Arial" w:hAnsi="Arial" w:cs="Arial"/>
              </w:rPr>
            </w:pPr>
            <w:r>
              <w:rPr>
                <w:rFonts w:ascii="Arial" w:hAnsi="Arial" w:cs="Arial"/>
              </w:rPr>
              <w:t>7 January 2021</w:t>
            </w:r>
          </w:p>
        </w:tc>
      </w:tr>
      <w:tr w:rsidR="00F53F42" w:rsidTr="00062E3A">
        <w:tc>
          <w:tcPr>
            <w:tcW w:w="6771" w:type="dxa"/>
            <w:gridSpan w:val="2"/>
          </w:tcPr>
          <w:p w:rsidR="00F53F42" w:rsidRDefault="00F53F42" w:rsidP="00062E3A">
            <w:pPr>
              <w:rPr>
                <w:rFonts w:ascii="Arial" w:hAnsi="Arial" w:cs="Arial"/>
              </w:rPr>
            </w:pPr>
            <w:r>
              <w:rPr>
                <w:rFonts w:ascii="Arial" w:hAnsi="Arial" w:cs="Arial"/>
              </w:rPr>
              <w:t>Review Date:</w:t>
            </w:r>
            <w:r w:rsidR="00EC4280">
              <w:rPr>
                <w:rFonts w:ascii="Arial" w:hAnsi="Arial" w:cs="Arial"/>
              </w:rPr>
              <w:t>27 April 2020</w:t>
            </w:r>
          </w:p>
          <w:p w:rsidR="00804FFE" w:rsidRDefault="00F714E4" w:rsidP="00062E3A">
            <w:pPr>
              <w:rPr>
                <w:rFonts w:ascii="Arial" w:hAnsi="Arial" w:cs="Arial"/>
              </w:rPr>
            </w:pPr>
            <w:r>
              <w:rPr>
                <w:rFonts w:ascii="Arial" w:hAnsi="Arial" w:cs="Arial"/>
              </w:rPr>
              <w:t>Revised Date: 27</w:t>
            </w:r>
            <w:r w:rsidR="00804FFE">
              <w:rPr>
                <w:rFonts w:ascii="Arial" w:hAnsi="Arial" w:cs="Arial"/>
              </w:rPr>
              <w:t>/06/2020</w:t>
            </w:r>
          </w:p>
          <w:p w:rsidR="00F53F42" w:rsidRDefault="00FA647D" w:rsidP="00FD568B">
            <w:pPr>
              <w:rPr>
                <w:rFonts w:ascii="Arial" w:hAnsi="Arial" w:cs="Arial"/>
              </w:rPr>
            </w:pPr>
            <w:r>
              <w:rPr>
                <w:rFonts w:ascii="Arial" w:hAnsi="Arial" w:cs="Arial"/>
              </w:rPr>
              <w:t>Revised Date: 07/01/21</w:t>
            </w:r>
            <w:r w:rsidR="00FD568B">
              <w:rPr>
                <w:rFonts w:ascii="Arial" w:hAnsi="Arial" w:cs="Arial"/>
              </w:rPr>
              <w:t xml:space="preserve"> as a result of changes in the National guidelines</w:t>
            </w:r>
          </w:p>
        </w:tc>
      </w:tr>
      <w:tr w:rsidR="00F53F42" w:rsidTr="00062E3A">
        <w:tc>
          <w:tcPr>
            <w:tcW w:w="6771" w:type="dxa"/>
            <w:gridSpan w:val="2"/>
          </w:tcPr>
          <w:p w:rsidR="00F53F42" w:rsidRDefault="00F53F42" w:rsidP="00062E3A">
            <w:pPr>
              <w:rPr>
                <w:rFonts w:ascii="Arial" w:hAnsi="Arial" w:cs="Arial"/>
              </w:rPr>
            </w:pPr>
            <w:r>
              <w:rPr>
                <w:rFonts w:ascii="Arial" w:hAnsi="Arial" w:cs="Arial"/>
              </w:rPr>
              <w:t>RA Reference:</w:t>
            </w:r>
          </w:p>
          <w:p w:rsidR="00F53F42" w:rsidRDefault="00F53F42" w:rsidP="00062E3A">
            <w:pPr>
              <w:rPr>
                <w:rFonts w:ascii="Arial" w:hAnsi="Arial" w:cs="Arial"/>
              </w:rPr>
            </w:pPr>
          </w:p>
        </w:tc>
      </w:tr>
      <w:tr w:rsidR="00F53F42" w:rsidTr="00062E3A">
        <w:tc>
          <w:tcPr>
            <w:tcW w:w="6771" w:type="dxa"/>
            <w:gridSpan w:val="2"/>
          </w:tcPr>
          <w:p w:rsidR="00F53F42" w:rsidRDefault="00F53F42" w:rsidP="00062E3A">
            <w:pPr>
              <w:rPr>
                <w:rFonts w:ascii="Arial" w:hAnsi="Arial" w:cs="Arial"/>
              </w:rPr>
            </w:pPr>
            <w:r>
              <w:rPr>
                <w:rFonts w:ascii="Arial" w:hAnsi="Arial" w:cs="Arial"/>
              </w:rPr>
              <w:t>Location of activity</w:t>
            </w:r>
            <w:r w:rsidR="00EC4280">
              <w:rPr>
                <w:rFonts w:ascii="Arial" w:hAnsi="Arial" w:cs="Arial"/>
              </w:rPr>
              <w:t xml:space="preserve"> </w:t>
            </w:r>
            <w:r w:rsidR="00F714E4">
              <w:rPr>
                <w:rFonts w:ascii="Arial" w:hAnsi="Arial" w:cs="Arial"/>
              </w:rPr>
              <w:t xml:space="preserve">Registration Office - </w:t>
            </w:r>
            <w:r w:rsidR="00DF05D1">
              <w:rPr>
                <w:rFonts w:ascii="Arial" w:hAnsi="Arial" w:cs="Arial"/>
              </w:rPr>
              <w:t>Motherwell</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F53F42" w:rsidRDefault="00F53F42" w:rsidP="00062E3A">
            <w:pPr>
              <w:rPr>
                <w:rFonts w:ascii="Arial" w:hAnsi="Arial" w:cs="Arial"/>
              </w:rPr>
            </w:pPr>
            <w:r>
              <w:rPr>
                <w:rFonts w:ascii="Arial" w:hAnsi="Arial" w:cs="Arial"/>
              </w:rPr>
              <w:t>General workplace risk assessment in relation to coronavirus management</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3155"/>
        <w:gridCol w:w="2234"/>
        <w:gridCol w:w="3126"/>
        <w:gridCol w:w="1082"/>
        <w:gridCol w:w="3186"/>
        <w:gridCol w:w="1165"/>
      </w:tblGrid>
      <w:tr w:rsidR="00F53F42" w:rsidRPr="00DD1D69" w:rsidTr="00062E3A">
        <w:trPr>
          <w:tblHeader/>
        </w:trPr>
        <w:tc>
          <w:tcPr>
            <w:tcW w:w="3155" w:type="dxa"/>
          </w:tcPr>
          <w:p w:rsidR="00F53F42" w:rsidRPr="00DD1D69" w:rsidRDefault="00F53F42" w:rsidP="00062E3A">
            <w:pPr>
              <w:jc w:val="center"/>
              <w:rPr>
                <w:rFonts w:ascii="Arial" w:hAnsi="Arial" w:cs="Arial"/>
                <w:b/>
              </w:rPr>
            </w:pPr>
            <w:r w:rsidRPr="00DD1D69">
              <w:rPr>
                <w:rFonts w:ascii="Arial" w:hAnsi="Arial" w:cs="Arial"/>
                <w:b/>
              </w:rPr>
              <w:t>Hazard</w:t>
            </w:r>
          </w:p>
        </w:tc>
        <w:tc>
          <w:tcPr>
            <w:tcW w:w="2234" w:type="dxa"/>
          </w:tcPr>
          <w:p w:rsidR="00F53F42" w:rsidRPr="00DD1D69" w:rsidRDefault="00F53F42" w:rsidP="00062E3A">
            <w:pPr>
              <w:jc w:val="center"/>
              <w:rPr>
                <w:rFonts w:ascii="Arial" w:hAnsi="Arial" w:cs="Arial"/>
                <w:b/>
              </w:rPr>
            </w:pPr>
            <w:r w:rsidRPr="00DD1D69">
              <w:rPr>
                <w:rFonts w:ascii="Arial" w:hAnsi="Arial" w:cs="Arial"/>
                <w:b/>
              </w:rPr>
              <w:t>Who could be harmed</w:t>
            </w:r>
          </w:p>
        </w:tc>
        <w:tc>
          <w:tcPr>
            <w:tcW w:w="3126" w:type="dxa"/>
          </w:tcPr>
          <w:p w:rsidR="00F53F42" w:rsidRPr="00DD1D69" w:rsidRDefault="00F53F42" w:rsidP="00062E3A">
            <w:pPr>
              <w:jc w:val="center"/>
              <w:rPr>
                <w:rFonts w:ascii="Arial" w:hAnsi="Arial" w:cs="Arial"/>
                <w:b/>
              </w:rPr>
            </w:pPr>
            <w:r w:rsidRPr="00DD1D69">
              <w:rPr>
                <w:rFonts w:ascii="Arial" w:hAnsi="Arial" w:cs="Arial"/>
                <w:b/>
              </w:rPr>
              <w:t>Current Controls</w:t>
            </w:r>
          </w:p>
        </w:tc>
        <w:tc>
          <w:tcPr>
            <w:tcW w:w="1082" w:type="dxa"/>
          </w:tcPr>
          <w:p w:rsidR="00F53F42" w:rsidRPr="00DD1D69" w:rsidRDefault="00F53F42" w:rsidP="00062E3A">
            <w:pPr>
              <w:jc w:val="center"/>
              <w:rPr>
                <w:rFonts w:ascii="Arial" w:hAnsi="Arial" w:cs="Arial"/>
                <w:b/>
              </w:rPr>
            </w:pPr>
            <w:r w:rsidRPr="00DD1D69">
              <w:rPr>
                <w:rFonts w:ascii="Arial" w:hAnsi="Arial" w:cs="Arial"/>
                <w:b/>
              </w:rPr>
              <w:t>Risk Rating</w:t>
            </w:r>
          </w:p>
          <w:p w:rsidR="00F53F42" w:rsidRPr="00DD1D69" w:rsidRDefault="00F53F42" w:rsidP="00062E3A">
            <w:pPr>
              <w:jc w:val="center"/>
              <w:rPr>
                <w:rFonts w:ascii="Arial" w:hAnsi="Arial" w:cs="Arial"/>
                <w:b/>
              </w:rPr>
            </w:pPr>
            <w:proofErr w:type="spellStart"/>
            <w:r w:rsidRPr="00DD1D69">
              <w:rPr>
                <w:rFonts w:ascii="Arial" w:hAnsi="Arial" w:cs="Arial"/>
                <w:b/>
              </w:rPr>
              <w:t>LxS</w:t>
            </w:r>
            <w:proofErr w:type="spellEnd"/>
            <w:r w:rsidRPr="00DD1D69">
              <w:rPr>
                <w:rFonts w:ascii="Arial" w:hAnsi="Arial" w:cs="Arial"/>
                <w:b/>
              </w:rPr>
              <w:t>=R</w:t>
            </w:r>
          </w:p>
        </w:tc>
        <w:tc>
          <w:tcPr>
            <w:tcW w:w="3186" w:type="dxa"/>
          </w:tcPr>
          <w:p w:rsidR="00F53F42" w:rsidRPr="00DD1D69" w:rsidRDefault="00F53F42" w:rsidP="00062E3A">
            <w:pPr>
              <w:jc w:val="center"/>
              <w:rPr>
                <w:rFonts w:ascii="Arial" w:hAnsi="Arial" w:cs="Arial"/>
                <w:b/>
              </w:rPr>
            </w:pPr>
            <w:r w:rsidRPr="00DD1D69">
              <w:rPr>
                <w:rFonts w:ascii="Arial" w:hAnsi="Arial" w:cs="Arial"/>
                <w:b/>
              </w:rPr>
              <w:t>Further Controls Required</w:t>
            </w:r>
          </w:p>
        </w:tc>
        <w:tc>
          <w:tcPr>
            <w:tcW w:w="1165" w:type="dxa"/>
          </w:tcPr>
          <w:p w:rsidR="00F53F42" w:rsidRPr="00DD1D69" w:rsidRDefault="00F53F42" w:rsidP="00062E3A">
            <w:pPr>
              <w:jc w:val="center"/>
              <w:rPr>
                <w:rFonts w:ascii="Arial" w:hAnsi="Arial" w:cs="Arial"/>
                <w:b/>
              </w:rPr>
            </w:pPr>
            <w:r w:rsidRPr="00DD1D69">
              <w:rPr>
                <w:rFonts w:ascii="Arial" w:hAnsi="Arial" w:cs="Arial"/>
                <w:b/>
              </w:rPr>
              <w:t>Residual Risk</w:t>
            </w:r>
          </w:p>
        </w:tc>
      </w:tr>
      <w:tr w:rsidR="00F53F42" w:rsidRPr="0031540C" w:rsidTr="00062E3A">
        <w:tc>
          <w:tcPr>
            <w:tcW w:w="3155" w:type="dxa"/>
          </w:tcPr>
          <w:p w:rsidR="00F53F42" w:rsidRPr="0031540C" w:rsidRDefault="00F53F42" w:rsidP="00062E3A">
            <w:pPr>
              <w:rPr>
                <w:rFonts w:ascii="Arial" w:hAnsi="Arial" w:cs="Arial"/>
                <w:sz w:val="20"/>
                <w:szCs w:val="20"/>
              </w:rPr>
            </w:pPr>
            <w:r w:rsidRPr="0031540C">
              <w:rPr>
                <w:rFonts w:ascii="Arial" w:hAnsi="Arial" w:cs="Arial"/>
                <w:sz w:val="20"/>
                <w:szCs w:val="20"/>
              </w:rPr>
              <w:t>Exposure to coronavirus</w:t>
            </w:r>
          </w:p>
          <w:p w:rsidR="00F53F42" w:rsidRPr="0031540C" w:rsidRDefault="00F53F42" w:rsidP="00062E3A">
            <w:pPr>
              <w:rPr>
                <w:rFonts w:ascii="Arial" w:hAnsi="Arial" w:cs="Arial"/>
                <w:sz w:val="20"/>
                <w:szCs w:val="20"/>
              </w:rPr>
            </w:pPr>
          </w:p>
          <w:p w:rsidR="00F53F42" w:rsidRPr="0031540C" w:rsidRDefault="00F53F42" w:rsidP="00062E3A">
            <w:pPr>
              <w:rPr>
                <w:rFonts w:ascii="Arial" w:hAnsi="Arial" w:cs="Arial"/>
                <w:sz w:val="20"/>
                <w:szCs w:val="20"/>
              </w:rPr>
            </w:pPr>
          </w:p>
        </w:tc>
        <w:tc>
          <w:tcPr>
            <w:tcW w:w="2234" w:type="dxa"/>
          </w:tcPr>
          <w:p w:rsidR="00F53F42" w:rsidRDefault="00F53F42" w:rsidP="00062E3A">
            <w:pPr>
              <w:rPr>
                <w:rFonts w:ascii="Arial" w:hAnsi="Arial" w:cs="Arial"/>
                <w:sz w:val="20"/>
                <w:szCs w:val="20"/>
              </w:rPr>
            </w:pPr>
            <w:r w:rsidRPr="0031540C">
              <w:rPr>
                <w:rFonts w:ascii="Arial" w:hAnsi="Arial" w:cs="Arial"/>
                <w:sz w:val="20"/>
                <w:szCs w:val="20"/>
              </w:rPr>
              <w:t>Council employee</w:t>
            </w:r>
          </w:p>
          <w:p w:rsidR="00F53F42" w:rsidRPr="0031540C" w:rsidRDefault="00F53F42" w:rsidP="00062E3A">
            <w:pPr>
              <w:rPr>
                <w:rFonts w:ascii="Arial" w:hAnsi="Arial" w:cs="Arial"/>
                <w:sz w:val="20"/>
                <w:szCs w:val="20"/>
              </w:rPr>
            </w:pPr>
            <w:r>
              <w:rPr>
                <w:rFonts w:ascii="Arial" w:hAnsi="Arial" w:cs="Arial"/>
                <w:sz w:val="20"/>
                <w:szCs w:val="20"/>
              </w:rPr>
              <w:t>Other visitors</w:t>
            </w:r>
            <w:r w:rsidR="00CC2D82">
              <w:rPr>
                <w:rFonts w:ascii="Arial" w:hAnsi="Arial" w:cs="Arial"/>
                <w:sz w:val="20"/>
                <w:szCs w:val="20"/>
              </w:rPr>
              <w:t>, service users and members of the public.</w:t>
            </w:r>
          </w:p>
        </w:tc>
        <w:tc>
          <w:tcPr>
            <w:tcW w:w="3126" w:type="dxa"/>
          </w:tcPr>
          <w:p w:rsidR="00CC2D82" w:rsidRPr="009051FB" w:rsidRDefault="00F53F42" w:rsidP="007E4F5A">
            <w:pPr>
              <w:pStyle w:val="ListParagraph"/>
              <w:numPr>
                <w:ilvl w:val="0"/>
                <w:numId w:val="1"/>
              </w:numPr>
              <w:spacing w:after="0" w:line="240" w:lineRule="auto"/>
              <w:ind w:left="317" w:hanging="283"/>
              <w:rPr>
                <w:rFonts w:ascii="Arial" w:hAnsi="Arial" w:cs="Arial"/>
                <w:sz w:val="20"/>
                <w:szCs w:val="20"/>
              </w:rPr>
            </w:pPr>
            <w:r w:rsidRPr="009051FB">
              <w:rPr>
                <w:rFonts w:ascii="Arial" w:hAnsi="Arial" w:cs="Arial"/>
                <w:sz w:val="20"/>
                <w:szCs w:val="20"/>
              </w:rPr>
              <w:t>Access and egress points are controlled and reduced to a minimum to make risk control measures easier to implement and monitor</w:t>
            </w:r>
            <w:r w:rsidR="00CC2D82" w:rsidRPr="009051FB">
              <w:rPr>
                <w:rFonts w:ascii="Arial" w:hAnsi="Arial" w:cs="Arial"/>
                <w:sz w:val="20"/>
                <w:szCs w:val="20"/>
              </w:rPr>
              <w:t>.</w:t>
            </w:r>
            <w:r w:rsidR="009051FB" w:rsidRPr="009051FB">
              <w:rPr>
                <w:rFonts w:ascii="Arial" w:hAnsi="Arial" w:cs="Arial"/>
                <w:sz w:val="20"/>
                <w:szCs w:val="20"/>
              </w:rPr>
              <w:t xml:space="preserve"> Entry into the main office space is by </w:t>
            </w:r>
            <w:r w:rsidR="009051FB">
              <w:rPr>
                <w:rFonts w:ascii="Arial" w:hAnsi="Arial" w:cs="Arial"/>
                <w:sz w:val="20"/>
                <w:szCs w:val="20"/>
              </w:rPr>
              <w:t>a locked/</w:t>
            </w:r>
            <w:r w:rsidR="009051FB" w:rsidRPr="009051FB">
              <w:rPr>
                <w:rFonts w:ascii="Arial" w:hAnsi="Arial" w:cs="Arial"/>
                <w:sz w:val="20"/>
                <w:szCs w:val="20"/>
              </w:rPr>
              <w:t xml:space="preserve"> automated door with touch pad opening. This door is locked when the office is closed.  </w:t>
            </w:r>
          </w:p>
          <w:p w:rsidR="00EC4280" w:rsidRPr="00EC4280" w:rsidRDefault="00EC4280" w:rsidP="00EC4280">
            <w:pPr>
              <w:rPr>
                <w:rFonts w:ascii="Arial" w:hAnsi="Arial" w:cs="Arial"/>
                <w:sz w:val="20"/>
                <w:szCs w:val="20"/>
              </w:rPr>
            </w:pP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R</w:t>
            </w:r>
            <w:r w:rsidRPr="00B016AA">
              <w:rPr>
                <w:rFonts w:ascii="Arial" w:hAnsi="Arial" w:cs="Arial"/>
                <w:sz w:val="20"/>
                <w:szCs w:val="20"/>
              </w:rPr>
              <w:t>estrict access to the building by visitors and maintenance staff.</w:t>
            </w:r>
          </w:p>
          <w:p w:rsidR="00CC2D82" w:rsidRDefault="00CC2D82" w:rsidP="00F53F42">
            <w:pPr>
              <w:pStyle w:val="ListParagraph"/>
              <w:numPr>
                <w:ilvl w:val="0"/>
                <w:numId w:val="1"/>
              </w:numPr>
              <w:spacing w:after="0" w:line="240" w:lineRule="auto"/>
              <w:ind w:left="317" w:hanging="283"/>
              <w:rPr>
                <w:rFonts w:ascii="Arial" w:hAnsi="Arial" w:cs="Arial"/>
                <w:sz w:val="20"/>
                <w:szCs w:val="20"/>
              </w:rPr>
            </w:pPr>
            <w:r w:rsidRPr="007401EF">
              <w:rPr>
                <w:rFonts w:ascii="Arial" w:hAnsi="Arial" w:cs="Arial"/>
                <w:sz w:val="20"/>
                <w:szCs w:val="20"/>
              </w:rPr>
              <w:lastRenderedPageBreak/>
              <w:t>Only customers with appointments booked and require entry for high priority tasks</w:t>
            </w:r>
            <w:r w:rsidR="00EF6D7D" w:rsidRPr="007401EF">
              <w:rPr>
                <w:rFonts w:ascii="Arial" w:hAnsi="Arial" w:cs="Arial"/>
                <w:sz w:val="20"/>
                <w:szCs w:val="20"/>
              </w:rPr>
              <w:t xml:space="preserve"> should be allowed access.</w:t>
            </w:r>
            <w:r w:rsidR="00F43A46" w:rsidRPr="007401EF">
              <w:rPr>
                <w:rFonts w:ascii="Arial" w:hAnsi="Arial" w:cs="Arial"/>
                <w:sz w:val="20"/>
                <w:szCs w:val="20"/>
              </w:rPr>
              <w:t xml:space="preserve"> </w:t>
            </w:r>
            <w:r w:rsidR="00C405C7">
              <w:rPr>
                <w:rFonts w:ascii="Arial" w:hAnsi="Arial" w:cs="Arial"/>
                <w:sz w:val="20"/>
                <w:szCs w:val="20"/>
              </w:rPr>
              <w:t xml:space="preserve">This includes registering births/deaths.  Collection of marriage schedules. Conducting marriages and civil partnerships in line with national guidelines. </w:t>
            </w:r>
            <w:r w:rsidR="00236A50" w:rsidRPr="007401EF">
              <w:rPr>
                <w:rFonts w:ascii="Arial" w:hAnsi="Arial" w:cs="Arial"/>
                <w:sz w:val="20"/>
                <w:szCs w:val="20"/>
              </w:rPr>
              <w:t xml:space="preserve">Birth registration information guidance will have been </w:t>
            </w:r>
            <w:r w:rsidR="00F813B5" w:rsidRPr="007401EF">
              <w:rPr>
                <w:rFonts w:ascii="Arial" w:hAnsi="Arial" w:cs="Arial"/>
                <w:sz w:val="20"/>
                <w:szCs w:val="20"/>
              </w:rPr>
              <w:t>discussed with</w:t>
            </w:r>
            <w:r w:rsidR="00236A50" w:rsidRPr="007401EF">
              <w:rPr>
                <w:rFonts w:ascii="Arial" w:hAnsi="Arial" w:cs="Arial"/>
                <w:sz w:val="20"/>
                <w:szCs w:val="20"/>
              </w:rPr>
              <w:t xml:space="preserve"> customer when making appointment which will confirm appointment restrictions.  Only in exceptional circumstances will more than 2 people be allowed to attend </w:t>
            </w:r>
            <w:r w:rsidR="00F43A46" w:rsidRPr="007401EF">
              <w:rPr>
                <w:rFonts w:ascii="Arial" w:hAnsi="Arial" w:cs="Arial"/>
                <w:sz w:val="20"/>
                <w:szCs w:val="20"/>
              </w:rPr>
              <w:t>together (Care/disability situations</w:t>
            </w:r>
            <w:r w:rsidR="00236A50" w:rsidRPr="007401EF">
              <w:rPr>
                <w:rFonts w:ascii="Arial" w:hAnsi="Arial" w:cs="Arial"/>
                <w:sz w:val="20"/>
                <w:szCs w:val="20"/>
              </w:rPr>
              <w:t xml:space="preserve">) Social distance measures will be controlled by employee </w:t>
            </w:r>
            <w:r w:rsidR="00F43A46" w:rsidRPr="007401EF">
              <w:rPr>
                <w:rFonts w:ascii="Arial" w:hAnsi="Arial" w:cs="Arial"/>
                <w:sz w:val="20"/>
                <w:szCs w:val="20"/>
              </w:rPr>
              <w:t>who will open the front entrance door after confir</w:t>
            </w:r>
            <w:r w:rsidR="00F714E4" w:rsidRPr="007401EF">
              <w:rPr>
                <w:rFonts w:ascii="Arial" w:hAnsi="Arial" w:cs="Arial"/>
                <w:sz w:val="20"/>
                <w:szCs w:val="20"/>
              </w:rPr>
              <w:t>ming appointment and direct them</w:t>
            </w:r>
            <w:r w:rsidR="00F43A46" w:rsidRPr="007401EF">
              <w:rPr>
                <w:rFonts w:ascii="Arial" w:hAnsi="Arial" w:cs="Arial"/>
                <w:sz w:val="20"/>
                <w:szCs w:val="20"/>
              </w:rPr>
              <w:t xml:space="preserve"> into the appropriate interview room or socially distanced waiting area.  Ensure they use hand sanitiser and</w:t>
            </w:r>
            <w:r w:rsidR="00F714E4" w:rsidRPr="007401EF">
              <w:rPr>
                <w:rFonts w:ascii="Arial" w:hAnsi="Arial" w:cs="Arial"/>
                <w:sz w:val="20"/>
                <w:szCs w:val="20"/>
              </w:rPr>
              <w:t xml:space="preserve"> observe the wayfinding signage</w:t>
            </w:r>
            <w:r w:rsidR="00F43A46" w:rsidRPr="007401EF">
              <w:rPr>
                <w:rFonts w:ascii="Arial" w:hAnsi="Arial" w:cs="Arial"/>
                <w:sz w:val="20"/>
                <w:szCs w:val="20"/>
              </w:rPr>
              <w:t>.  Leave the building with minimum contact to surfaces.</w:t>
            </w:r>
          </w:p>
          <w:p w:rsidR="00506F71" w:rsidRDefault="00506F71"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 xml:space="preserve">Conducting wedding and civil partnership ceremonies; national guidelines should be </w:t>
            </w:r>
            <w:r>
              <w:rPr>
                <w:rFonts w:ascii="Arial" w:hAnsi="Arial" w:cs="Arial"/>
                <w:sz w:val="20"/>
                <w:szCs w:val="20"/>
              </w:rPr>
              <w:lastRenderedPageBreak/>
              <w:t>adhered to by all staff and members of the public</w:t>
            </w:r>
          </w:p>
          <w:p w:rsidR="00506F71" w:rsidRDefault="00506F71" w:rsidP="00506F71">
            <w:pPr>
              <w:rPr>
                <w:rFonts w:ascii="Arial" w:hAnsi="Arial" w:cs="Arial"/>
                <w:sz w:val="20"/>
                <w:szCs w:val="20"/>
              </w:rPr>
            </w:pPr>
          </w:p>
          <w:p w:rsidR="00506F71" w:rsidRPr="00506F71" w:rsidRDefault="00506F71" w:rsidP="00506F71">
            <w:pPr>
              <w:rPr>
                <w:rFonts w:ascii="Arial" w:hAnsi="Arial" w:cs="Arial"/>
                <w:sz w:val="20"/>
                <w:szCs w:val="20"/>
              </w:rPr>
            </w:pPr>
          </w:p>
          <w:p w:rsidR="00CC2D82" w:rsidRPr="007401EF" w:rsidRDefault="00CC2D82" w:rsidP="00CC2D82">
            <w:pPr>
              <w:rPr>
                <w:rFonts w:ascii="Arial" w:hAnsi="Arial" w:cs="Arial"/>
                <w:sz w:val="20"/>
                <w:szCs w:val="20"/>
              </w:rPr>
            </w:pPr>
          </w:p>
          <w:p w:rsidR="00F53F42" w:rsidRPr="007401EF" w:rsidRDefault="00F53F42" w:rsidP="00F53F42">
            <w:pPr>
              <w:pStyle w:val="ListParagraph"/>
              <w:numPr>
                <w:ilvl w:val="0"/>
                <w:numId w:val="1"/>
              </w:numPr>
              <w:spacing w:after="0" w:line="240" w:lineRule="auto"/>
              <w:ind w:left="317" w:hanging="283"/>
              <w:rPr>
                <w:rFonts w:ascii="Arial" w:hAnsi="Arial" w:cs="Arial"/>
                <w:sz w:val="20"/>
                <w:szCs w:val="20"/>
              </w:rPr>
            </w:pPr>
            <w:r w:rsidRPr="007401EF">
              <w:rPr>
                <w:rFonts w:ascii="Arial" w:hAnsi="Arial" w:cs="Arial"/>
                <w:sz w:val="20"/>
                <w:szCs w:val="20"/>
              </w:rPr>
              <w:t xml:space="preserve">Install hand sanitisation </w:t>
            </w:r>
            <w:r>
              <w:rPr>
                <w:rFonts w:ascii="Arial" w:hAnsi="Arial" w:cs="Arial"/>
                <w:sz w:val="20"/>
                <w:szCs w:val="20"/>
              </w:rPr>
              <w:t xml:space="preserve">points clearly </w:t>
            </w:r>
            <w:r w:rsidRPr="00B016AA">
              <w:rPr>
                <w:rFonts w:ascii="Arial" w:hAnsi="Arial" w:cs="Arial"/>
                <w:sz w:val="20"/>
                <w:szCs w:val="20"/>
              </w:rPr>
              <w:t>at all entrance and exit points. Staff to politely direct all staff and visitors to use them when entering and</w:t>
            </w:r>
            <w:r>
              <w:rPr>
                <w:rFonts w:ascii="Arial" w:hAnsi="Arial" w:cs="Arial"/>
                <w:sz w:val="20"/>
                <w:szCs w:val="20"/>
              </w:rPr>
              <w:t xml:space="preserve"> </w:t>
            </w:r>
            <w:r w:rsidRPr="00B016AA">
              <w:rPr>
                <w:rFonts w:ascii="Arial" w:hAnsi="Arial" w:cs="Arial"/>
                <w:sz w:val="20"/>
                <w:szCs w:val="20"/>
              </w:rPr>
              <w:t>leaving the building</w:t>
            </w:r>
            <w:r w:rsidRPr="007401EF">
              <w:rPr>
                <w:rFonts w:ascii="Arial" w:hAnsi="Arial" w:cs="Arial"/>
                <w:sz w:val="20"/>
                <w:szCs w:val="20"/>
              </w:rPr>
              <w:t>.</w:t>
            </w:r>
            <w:r w:rsidR="00B159F1" w:rsidRPr="007401EF">
              <w:rPr>
                <w:rFonts w:ascii="Arial" w:hAnsi="Arial" w:cs="Arial"/>
                <w:sz w:val="20"/>
                <w:szCs w:val="20"/>
              </w:rPr>
              <w:t xml:space="preserve"> Hands need to be sanitised before entering room to ensure (a) they do not contaminate surfaces such as pens and</w:t>
            </w:r>
            <w:r w:rsidR="00827094" w:rsidRPr="007401EF">
              <w:rPr>
                <w:rFonts w:ascii="Arial" w:hAnsi="Arial" w:cs="Arial"/>
                <w:sz w:val="20"/>
                <w:szCs w:val="20"/>
              </w:rPr>
              <w:t xml:space="preserve"> desks for the next appointment</w:t>
            </w:r>
            <w:r w:rsidR="00B159F1" w:rsidRPr="007401EF">
              <w:rPr>
                <w:rFonts w:ascii="Arial" w:hAnsi="Arial" w:cs="Arial"/>
                <w:sz w:val="20"/>
                <w:szCs w:val="20"/>
              </w:rPr>
              <w:t xml:space="preserve"> (b) for their own safety.</w:t>
            </w:r>
          </w:p>
          <w:p w:rsidR="00A02D2F" w:rsidRPr="00A02D2F" w:rsidRDefault="00A02D2F" w:rsidP="00A02D2F">
            <w:pPr>
              <w:pStyle w:val="ListParagraph"/>
              <w:rPr>
                <w:rFonts w:ascii="Arial" w:hAnsi="Arial" w:cs="Arial"/>
                <w:sz w:val="20"/>
                <w:szCs w:val="20"/>
              </w:rPr>
            </w:pPr>
          </w:p>
          <w:p w:rsidR="00A02D2F" w:rsidRDefault="00A02D2F" w:rsidP="00F53F42">
            <w:pPr>
              <w:pStyle w:val="ListParagraph"/>
              <w:numPr>
                <w:ilvl w:val="0"/>
                <w:numId w:val="1"/>
              </w:numPr>
              <w:spacing w:after="0" w:line="240" w:lineRule="auto"/>
              <w:ind w:left="317" w:hanging="283"/>
              <w:rPr>
                <w:rFonts w:ascii="Arial" w:hAnsi="Arial" w:cs="Arial"/>
                <w:sz w:val="20"/>
                <w:szCs w:val="20"/>
              </w:rPr>
            </w:pPr>
            <w:r w:rsidRPr="007401EF">
              <w:rPr>
                <w:rFonts w:ascii="Arial" w:hAnsi="Arial" w:cs="Arial"/>
                <w:sz w:val="20"/>
                <w:szCs w:val="20"/>
              </w:rPr>
              <w:t xml:space="preserve">Members of the public will be asked to enter rooms using method above. Screens </w:t>
            </w:r>
            <w:r w:rsidR="00FD568B">
              <w:rPr>
                <w:rFonts w:ascii="Arial" w:hAnsi="Arial" w:cs="Arial"/>
                <w:sz w:val="20"/>
                <w:szCs w:val="20"/>
              </w:rPr>
              <w:t>in place to</w:t>
            </w:r>
            <w:r w:rsidRPr="007401EF">
              <w:rPr>
                <w:rFonts w:ascii="Arial" w:hAnsi="Arial" w:cs="Arial"/>
                <w:sz w:val="20"/>
                <w:szCs w:val="20"/>
              </w:rPr>
              <w:t xml:space="preserve"> ensure safe face to face contact and time spent in confined area is kept to a minimum. </w:t>
            </w:r>
          </w:p>
          <w:p w:rsidR="0086091E" w:rsidRPr="0086091E" w:rsidRDefault="0086091E" w:rsidP="0086091E">
            <w:pPr>
              <w:pStyle w:val="ListParagraph"/>
              <w:rPr>
                <w:rFonts w:ascii="Arial" w:hAnsi="Arial" w:cs="Arial"/>
                <w:sz w:val="20"/>
                <w:szCs w:val="20"/>
              </w:rPr>
            </w:pPr>
          </w:p>
          <w:p w:rsidR="008F1866" w:rsidRPr="0086091E" w:rsidRDefault="0086091E" w:rsidP="002A354F">
            <w:pPr>
              <w:pStyle w:val="ListParagraph"/>
              <w:numPr>
                <w:ilvl w:val="0"/>
                <w:numId w:val="1"/>
              </w:numPr>
              <w:spacing w:after="0" w:line="240" w:lineRule="auto"/>
              <w:ind w:left="317" w:hanging="283"/>
              <w:rPr>
                <w:rFonts w:ascii="Arial" w:hAnsi="Arial" w:cs="Arial"/>
                <w:color w:val="FF0000"/>
                <w:sz w:val="20"/>
                <w:szCs w:val="20"/>
              </w:rPr>
            </w:pPr>
            <w:r w:rsidRPr="0086091E">
              <w:rPr>
                <w:rFonts w:ascii="Arial" w:hAnsi="Arial" w:cs="Arial"/>
                <w:sz w:val="20"/>
                <w:szCs w:val="20"/>
              </w:rPr>
              <w:t>Payment for certificates should be made by card over the phone where possible.</w:t>
            </w:r>
          </w:p>
          <w:p w:rsidR="008F1866" w:rsidRDefault="008F1866" w:rsidP="008F1866">
            <w:pPr>
              <w:pStyle w:val="ListParagraph"/>
              <w:spacing w:after="0" w:line="240" w:lineRule="auto"/>
              <w:ind w:left="317"/>
              <w:rPr>
                <w:rFonts w:ascii="Arial" w:hAnsi="Arial" w:cs="Arial"/>
                <w:color w:val="FF0000"/>
                <w:sz w:val="20"/>
                <w:szCs w:val="20"/>
              </w:rPr>
            </w:pPr>
          </w:p>
          <w:p w:rsidR="008F1866" w:rsidRPr="008F1866" w:rsidRDefault="008F1866" w:rsidP="008F1866">
            <w:pPr>
              <w:pStyle w:val="ListParagraph"/>
              <w:rPr>
                <w:rFonts w:ascii="Arial" w:hAnsi="Arial" w:cs="Arial"/>
                <w:color w:val="FF0000"/>
                <w:sz w:val="20"/>
                <w:szCs w:val="20"/>
              </w:rPr>
            </w:pPr>
          </w:p>
          <w:p w:rsidR="00F53F42" w:rsidRPr="007401EF" w:rsidRDefault="00F53F42" w:rsidP="00F53F42">
            <w:pPr>
              <w:pStyle w:val="ListParagraph"/>
              <w:numPr>
                <w:ilvl w:val="0"/>
                <w:numId w:val="1"/>
              </w:numPr>
              <w:spacing w:after="0" w:line="240" w:lineRule="auto"/>
              <w:ind w:left="317" w:hanging="283"/>
              <w:rPr>
                <w:rFonts w:ascii="Arial" w:hAnsi="Arial" w:cs="Arial"/>
                <w:sz w:val="20"/>
                <w:szCs w:val="20"/>
              </w:rPr>
            </w:pPr>
            <w:r w:rsidRPr="00B016AA">
              <w:rPr>
                <w:rFonts w:ascii="Arial" w:hAnsi="Arial" w:cs="Arial"/>
                <w:sz w:val="20"/>
                <w:szCs w:val="20"/>
              </w:rPr>
              <w:t>Consider the replacement of traditional washroom dispensers such as toilet roll holders, hand towels and warm air dryers with non-touch alternatives that</w:t>
            </w:r>
            <w:r>
              <w:rPr>
                <w:rFonts w:ascii="Arial" w:hAnsi="Arial" w:cs="Arial"/>
                <w:sz w:val="20"/>
                <w:szCs w:val="20"/>
              </w:rPr>
              <w:t xml:space="preserve"> </w:t>
            </w:r>
            <w:r w:rsidRPr="00B016AA">
              <w:rPr>
                <w:rFonts w:ascii="Arial" w:hAnsi="Arial" w:cs="Arial"/>
                <w:sz w:val="20"/>
                <w:szCs w:val="20"/>
              </w:rPr>
              <w:t>reduce contact frequency.</w:t>
            </w:r>
            <w:r w:rsidR="002F13DF">
              <w:rPr>
                <w:rFonts w:ascii="Arial" w:hAnsi="Arial" w:cs="Arial"/>
                <w:sz w:val="20"/>
                <w:szCs w:val="20"/>
              </w:rPr>
              <w:t xml:space="preserve"> </w:t>
            </w:r>
            <w:r w:rsidR="002F13DF" w:rsidRPr="007401EF">
              <w:rPr>
                <w:rFonts w:ascii="Arial" w:hAnsi="Arial" w:cs="Arial"/>
                <w:sz w:val="20"/>
                <w:szCs w:val="20"/>
              </w:rPr>
              <w:lastRenderedPageBreak/>
              <w:t>No access to toilets for visitors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B016AA">
              <w:rPr>
                <w:rFonts w:ascii="Arial" w:hAnsi="Arial" w:cs="Arial"/>
                <w:sz w:val="20"/>
                <w:szCs w:val="20"/>
              </w:rPr>
              <w:t xml:space="preserve">Minimise user contact points by ensuring that </w:t>
            </w:r>
            <w:r>
              <w:rPr>
                <w:rFonts w:ascii="Arial" w:hAnsi="Arial" w:cs="Arial"/>
                <w:sz w:val="20"/>
                <w:szCs w:val="20"/>
              </w:rPr>
              <w:t>all sensor operated doors are operational.</w:t>
            </w:r>
            <w:r w:rsidR="009051FB">
              <w:rPr>
                <w:rFonts w:ascii="Arial" w:hAnsi="Arial" w:cs="Arial"/>
                <w:sz w:val="20"/>
                <w:szCs w:val="20"/>
              </w:rPr>
              <w:t xml:space="preserve"> All fully operational and checked if faulty</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Consider i</w:t>
            </w:r>
            <w:r w:rsidRPr="00B016AA">
              <w:rPr>
                <w:rFonts w:ascii="Arial" w:hAnsi="Arial" w:cs="Arial"/>
                <w:sz w:val="20"/>
                <w:szCs w:val="20"/>
              </w:rPr>
              <w:t>ncreasin</w:t>
            </w:r>
            <w:r>
              <w:rPr>
                <w:rFonts w:ascii="Arial" w:hAnsi="Arial" w:cs="Arial"/>
                <w:sz w:val="20"/>
                <w:szCs w:val="20"/>
              </w:rPr>
              <w:t>g</w:t>
            </w:r>
            <w:r w:rsidRPr="00B016AA">
              <w:rPr>
                <w:rFonts w:ascii="Arial" w:hAnsi="Arial" w:cs="Arial"/>
                <w:sz w:val="20"/>
                <w:szCs w:val="20"/>
              </w:rPr>
              <w:t xml:space="preserve"> cleaning frequency such that cleaning operativ</w:t>
            </w:r>
            <w:r>
              <w:rPr>
                <w:rFonts w:ascii="Arial" w:hAnsi="Arial" w:cs="Arial"/>
                <w:sz w:val="20"/>
                <w:szCs w:val="20"/>
              </w:rPr>
              <w:t xml:space="preserve">es </w:t>
            </w:r>
            <w:proofErr w:type="gramStart"/>
            <w:r>
              <w:rPr>
                <w:rFonts w:ascii="Arial" w:hAnsi="Arial" w:cs="Arial"/>
                <w:sz w:val="20"/>
                <w:szCs w:val="20"/>
              </w:rPr>
              <w:t xml:space="preserve">are able to provide </w:t>
            </w:r>
            <w:r w:rsidR="00BC6C07">
              <w:rPr>
                <w:rFonts w:ascii="Arial" w:hAnsi="Arial" w:cs="Arial"/>
                <w:sz w:val="20"/>
                <w:szCs w:val="20"/>
              </w:rPr>
              <w:t>onsite</w:t>
            </w:r>
            <w:r>
              <w:rPr>
                <w:rFonts w:ascii="Arial" w:hAnsi="Arial" w:cs="Arial"/>
                <w:sz w:val="20"/>
                <w:szCs w:val="20"/>
              </w:rPr>
              <w:t xml:space="preserve"> </w:t>
            </w:r>
            <w:r w:rsidRPr="00B016AA">
              <w:rPr>
                <w:rFonts w:ascii="Arial" w:hAnsi="Arial" w:cs="Arial"/>
                <w:sz w:val="20"/>
                <w:szCs w:val="20"/>
              </w:rPr>
              <w:t>cover at all times</w:t>
            </w:r>
            <w:proofErr w:type="gramEnd"/>
            <w:r w:rsidRPr="00B016AA">
              <w:rPr>
                <w:rFonts w:ascii="Arial" w:hAnsi="Arial" w:cs="Arial"/>
                <w:sz w:val="20"/>
                <w:szCs w:val="20"/>
              </w:rPr>
              <w:t xml:space="preserve"> that the building is occupied.</w:t>
            </w:r>
          </w:p>
          <w:p w:rsidR="009051FB" w:rsidRPr="009051FB" w:rsidRDefault="009051FB" w:rsidP="009051FB">
            <w:pPr>
              <w:rPr>
                <w:rFonts w:ascii="Arial" w:hAnsi="Arial" w:cs="Arial"/>
                <w:sz w:val="20"/>
                <w:szCs w:val="20"/>
              </w:rPr>
            </w:pP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B016AA">
              <w:rPr>
                <w:rFonts w:ascii="Arial" w:hAnsi="Arial" w:cs="Arial"/>
                <w:sz w:val="20"/>
                <w:szCs w:val="20"/>
              </w:rPr>
              <w:t>Ensure all hand contact points are cleaned throughout the day including, door furniture, handrails</w:t>
            </w:r>
            <w:r>
              <w:rPr>
                <w:rFonts w:ascii="Arial" w:hAnsi="Arial" w:cs="Arial"/>
                <w:sz w:val="20"/>
                <w:szCs w:val="20"/>
              </w:rPr>
              <w:t xml:space="preserve">, </w:t>
            </w:r>
            <w:r w:rsidRPr="00B016AA">
              <w:rPr>
                <w:rFonts w:ascii="Arial" w:hAnsi="Arial" w:cs="Arial"/>
                <w:sz w:val="20"/>
                <w:szCs w:val="20"/>
              </w:rPr>
              <w:t>flus</w:t>
            </w:r>
            <w:r>
              <w:rPr>
                <w:rFonts w:ascii="Arial" w:hAnsi="Arial" w:cs="Arial"/>
                <w:sz w:val="20"/>
                <w:szCs w:val="20"/>
              </w:rPr>
              <w:t>h plates, taps, dispensers, etc.</w:t>
            </w:r>
          </w:p>
          <w:p w:rsidR="002A59FD" w:rsidRPr="007401EF" w:rsidRDefault="002A59FD" w:rsidP="00F53F42">
            <w:pPr>
              <w:pStyle w:val="ListParagraph"/>
              <w:numPr>
                <w:ilvl w:val="0"/>
                <w:numId w:val="1"/>
              </w:numPr>
              <w:spacing w:after="0" w:line="240" w:lineRule="auto"/>
              <w:ind w:left="317" w:hanging="283"/>
              <w:rPr>
                <w:rFonts w:ascii="Arial" w:hAnsi="Arial" w:cs="Arial"/>
                <w:sz w:val="20"/>
                <w:szCs w:val="20"/>
              </w:rPr>
            </w:pPr>
            <w:r w:rsidRPr="007401EF">
              <w:rPr>
                <w:rFonts w:ascii="Arial" w:hAnsi="Arial" w:cs="Arial"/>
                <w:sz w:val="20"/>
                <w:szCs w:val="20"/>
              </w:rPr>
              <w:t>Kitchen Facilities: All items to be wiped down before and after use. Water machine in corridor for staff water supply only. Signage and wipes already in place to ensure cleaning of area before and after use</w:t>
            </w:r>
          </w:p>
          <w:p w:rsidR="008F1866" w:rsidRPr="007401EF" w:rsidRDefault="008F1866" w:rsidP="00F53F42">
            <w:pPr>
              <w:pStyle w:val="ListParagraph"/>
              <w:numPr>
                <w:ilvl w:val="0"/>
                <w:numId w:val="1"/>
              </w:numPr>
              <w:spacing w:after="0" w:line="240" w:lineRule="auto"/>
              <w:ind w:left="317" w:hanging="283"/>
              <w:rPr>
                <w:rFonts w:ascii="Arial" w:hAnsi="Arial" w:cs="Arial"/>
                <w:sz w:val="20"/>
                <w:szCs w:val="20"/>
              </w:rPr>
            </w:pPr>
            <w:r w:rsidRPr="007401EF">
              <w:rPr>
                <w:rFonts w:ascii="Arial" w:hAnsi="Arial" w:cs="Arial"/>
                <w:sz w:val="20"/>
                <w:szCs w:val="20"/>
              </w:rPr>
              <w:t>Water Dispenser</w:t>
            </w:r>
          </w:p>
          <w:p w:rsidR="00F53F42" w:rsidRPr="001B7114" w:rsidRDefault="00F53F42" w:rsidP="00F53F42">
            <w:pPr>
              <w:pStyle w:val="ListParagraph"/>
              <w:numPr>
                <w:ilvl w:val="0"/>
                <w:numId w:val="1"/>
              </w:numPr>
              <w:spacing w:after="0" w:line="240" w:lineRule="auto"/>
              <w:ind w:left="317" w:hanging="283"/>
              <w:rPr>
                <w:rFonts w:ascii="Arial" w:hAnsi="Arial" w:cs="Arial"/>
                <w:sz w:val="20"/>
                <w:szCs w:val="20"/>
              </w:rPr>
            </w:pPr>
            <w:r w:rsidRPr="001B7114">
              <w:rPr>
                <w:rFonts w:ascii="Arial" w:hAnsi="Arial" w:cs="Arial"/>
                <w:sz w:val="20"/>
                <w:szCs w:val="20"/>
              </w:rPr>
              <w:t xml:space="preserve">Provide </w:t>
            </w:r>
            <w:proofErr w:type="spellStart"/>
            <w:r w:rsidRPr="001B7114">
              <w:rPr>
                <w:rFonts w:ascii="Arial" w:hAnsi="Arial" w:cs="Arial"/>
                <w:sz w:val="20"/>
                <w:szCs w:val="20"/>
              </w:rPr>
              <w:t>virucidal</w:t>
            </w:r>
            <w:proofErr w:type="spellEnd"/>
            <w:r w:rsidRPr="001B7114">
              <w:rPr>
                <w:rFonts w:ascii="Arial" w:hAnsi="Arial" w:cs="Arial"/>
                <w:sz w:val="20"/>
                <w:szCs w:val="20"/>
              </w:rPr>
              <w:t xml:space="preserve"> sprays or other suitable cleaning materials throughout the building.  Make this available to staff so that they can continuously self-clean their work areas throughout the day. Hand sanitiser in pump action/low contact containers </w:t>
            </w:r>
            <w:r w:rsidRPr="001B7114">
              <w:rPr>
                <w:rFonts w:ascii="Arial" w:hAnsi="Arial" w:cs="Arial"/>
                <w:sz w:val="20"/>
                <w:szCs w:val="20"/>
              </w:rPr>
              <w:lastRenderedPageBreak/>
              <w:t>should be available in every work area and at main travel routes through a building.</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 xml:space="preserve">Ensure cleaning operatives are using appropriate certificated </w:t>
            </w:r>
            <w:proofErr w:type="spellStart"/>
            <w:r w:rsidRPr="007626DD">
              <w:rPr>
                <w:rFonts w:ascii="Arial" w:hAnsi="Arial" w:cs="Arial"/>
                <w:sz w:val="20"/>
                <w:szCs w:val="20"/>
              </w:rPr>
              <w:t>virucidal</w:t>
            </w:r>
            <w:proofErr w:type="spellEnd"/>
            <w:r w:rsidRPr="007626DD">
              <w:rPr>
                <w:rFonts w:ascii="Arial" w:hAnsi="Arial" w:cs="Arial"/>
                <w:sz w:val="20"/>
                <w:szCs w:val="20"/>
              </w:rPr>
              <w:t xml:space="preserve"> cleaners and wipes for daily preventative cleaning with clear usage methodology.</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Where practical remove curtains and blinds to minimise the areas where germs can be difficult or time consuming to remove. Keep blinds opened and locked off if they cannot be removed.</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Consider introducing a daily steam cleaning procedure for washroom cleaning.</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Display advisory signage throughout the building, especially at entrances and exits and were people congregate. Refresh and update regularly in line with current Health Protection Scotland advice.</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Arrange distribution of information on how to hand wash effectively and for the correct duration.  Make NHS handwashing videos available on all devices and public area screens.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 xml:space="preserve">Discourage staff from wearing neck ties and scarves. These are often not washed frequently and can easily collect and transmit </w:t>
            </w:r>
            <w:r w:rsidRPr="007626DD">
              <w:rPr>
                <w:rFonts w:ascii="Arial" w:hAnsi="Arial" w:cs="Arial"/>
                <w:sz w:val="20"/>
                <w:szCs w:val="20"/>
              </w:rPr>
              <w:lastRenderedPageBreak/>
              <w:t xml:space="preserve">germs when working </w:t>
            </w:r>
            <w:proofErr w:type="gramStart"/>
            <w:r w:rsidRPr="007626DD">
              <w:rPr>
                <w:rFonts w:ascii="Arial" w:hAnsi="Arial" w:cs="Arial"/>
                <w:sz w:val="20"/>
                <w:szCs w:val="20"/>
              </w:rPr>
              <w:t>in close</w:t>
            </w:r>
            <w:r>
              <w:rPr>
                <w:rFonts w:ascii="Arial" w:hAnsi="Arial" w:cs="Arial"/>
                <w:sz w:val="20"/>
                <w:szCs w:val="20"/>
              </w:rPr>
              <w:t xml:space="preserve"> proximity to</w:t>
            </w:r>
            <w:proofErr w:type="gramEnd"/>
            <w:r>
              <w:rPr>
                <w:rFonts w:ascii="Arial" w:hAnsi="Arial" w:cs="Arial"/>
                <w:sz w:val="20"/>
                <w:szCs w:val="20"/>
              </w:rPr>
              <w:t xml:space="preserve"> colleagues.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Encourage building users to minimise business related travel and use video conferencing as an alternative method of maintaining contact with colleagues,</w:t>
            </w:r>
            <w:r>
              <w:rPr>
                <w:rFonts w:ascii="Arial" w:hAnsi="Arial" w:cs="Arial"/>
                <w:sz w:val="20"/>
                <w:szCs w:val="20"/>
              </w:rPr>
              <w:t xml:space="preserve"> </w:t>
            </w:r>
            <w:r w:rsidRPr="007626DD">
              <w:rPr>
                <w:rFonts w:ascii="Arial" w:hAnsi="Arial" w:cs="Arial"/>
                <w:sz w:val="20"/>
                <w:szCs w:val="20"/>
              </w:rPr>
              <w:t>suppliers and customers.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7626DD">
              <w:rPr>
                <w:rFonts w:ascii="Arial" w:hAnsi="Arial" w:cs="Arial"/>
                <w:sz w:val="20"/>
                <w:szCs w:val="20"/>
              </w:rPr>
              <w:t>Discourage hand shaking and general close personal greetings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1B7114">
              <w:rPr>
                <w:rFonts w:ascii="Arial" w:hAnsi="Arial" w:cs="Arial"/>
                <w:sz w:val="20"/>
                <w:szCs w:val="20"/>
              </w:rPr>
              <w:t>Promote Health Protection Scotland guidance on action to be taken by building users if they have, or suspect they have, symptoms associated with coronavirus.</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sidRPr="001B7114">
              <w:rPr>
                <w:rFonts w:ascii="Arial" w:hAnsi="Arial" w:cs="Arial"/>
                <w:sz w:val="20"/>
                <w:szCs w:val="20"/>
              </w:rPr>
              <w:t xml:space="preserve">Agree at what point </w:t>
            </w:r>
            <w:r>
              <w:rPr>
                <w:rFonts w:ascii="Arial" w:hAnsi="Arial" w:cs="Arial"/>
                <w:sz w:val="20"/>
                <w:szCs w:val="20"/>
              </w:rPr>
              <w:t xml:space="preserve">buildings will be closed to </w:t>
            </w:r>
            <w:r w:rsidRPr="001B7114">
              <w:rPr>
                <w:rFonts w:ascii="Arial" w:hAnsi="Arial" w:cs="Arial"/>
                <w:sz w:val="20"/>
                <w:szCs w:val="20"/>
              </w:rPr>
              <w:t xml:space="preserve">some, or all, building users depending on suspected or confirmed </w:t>
            </w:r>
            <w:r>
              <w:rPr>
                <w:rFonts w:ascii="Arial" w:hAnsi="Arial" w:cs="Arial"/>
                <w:sz w:val="20"/>
                <w:szCs w:val="20"/>
              </w:rPr>
              <w:t>coronavirus c</w:t>
            </w:r>
            <w:r w:rsidRPr="001B7114">
              <w:rPr>
                <w:rFonts w:ascii="Arial" w:hAnsi="Arial" w:cs="Arial"/>
                <w:sz w:val="20"/>
                <w:szCs w:val="20"/>
              </w:rPr>
              <w:t>ases.</w:t>
            </w:r>
            <w:r>
              <w:rPr>
                <w:rFonts w:ascii="Arial" w:hAnsi="Arial" w:cs="Arial"/>
                <w:sz w:val="20"/>
                <w:szCs w:val="20"/>
              </w:rPr>
              <w:t xml:space="preserve"> R</w:t>
            </w:r>
            <w:r w:rsidRPr="001B7114">
              <w:rPr>
                <w:rFonts w:ascii="Arial" w:hAnsi="Arial" w:cs="Arial"/>
                <w:sz w:val="20"/>
                <w:szCs w:val="20"/>
              </w:rPr>
              <w:t xml:space="preserve">eview this in line with </w:t>
            </w:r>
            <w:r>
              <w:rPr>
                <w:rFonts w:ascii="Arial" w:hAnsi="Arial" w:cs="Arial"/>
                <w:sz w:val="20"/>
                <w:szCs w:val="20"/>
              </w:rPr>
              <w:t>current guidance.</w:t>
            </w:r>
          </w:p>
          <w:p w:rsidR="00F53F42" w:rsidRDefault="00F53F42" w:rsidP="00F53F42">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 xml:space="preserve">Identify, and agree terms with, an </w:t>
            </w:r>
            <w:r w:rsidRPr="001B7114">
              <w:rPr>
                <w:rFonts w:ascii="Arial" w:hAnsi="Arial" w:cs="Arial"/>
                <w:sz w:val="20"/>
                <w:szCs w:val="20"/>
              </w:rPr>
              <w:t xml:space="preserve">alternative contract provider to deliver specialist deep cleaning services in </w:t>
            </w:r>
            <w:r>
              <w:rPr>
                <w:rFonts w:ascii="Arial" w:hAnsi="Arial" w:cs="Arial"/>
                <w:sz w:val="20"/>
                <w:szCs w:val="20"/>
              </w:rPr>
              <w:t>the case of confirmed outbreaks and the current cleaning arrangements being insufficient.</w:t>
            </w:r>
          </w:p>
          <w:p w:rsidR="00F53F42" w:rsidRPr="001B7114" w:rsidRDefault="00F53F42" w:rsidP="00F53F42">
            <w:pPr>
              <w:pStyle w:val="ListParagraph"/>
              <w:numPr>
                <w:ilvl w:val="0"/>
                <w:numId w:val="1"/>
              </w:numPr>
              <w:spacing w:after="0" w:line="240" w:lineRule="auto"/>
              <w:ind w:left="317" w:hanging="283"/>
              <w:rPr>
                <w:rFonts w:ascii="Arial" w:hAnsi="Arial" w:cs="Arial"/>
                <w:sz w:val="20"/>
                <w:szCs w:val="20"/>
              </w:rPr>
            </w:pPr>
            <w:r w:rsidRPr="001B7114">
              <w:rPr>
                <w:rFonts w:ascii="Arial" w:hAnsi="Arial" w:cs="Arial"/>
                <w:sz w:val="20"/>
                <w:szCs w:val="20"/>
              </w:rPr>
              <w:t xml:space="preserve">Agree the deep cleaning methodology that will be used in the event of confirmed outbreaks. This should be based on a </w:t>
            </w:r>
            <w:proofErr w:type="gramStart"/>
            <w:r w:rsidRPr="001B7114">
              <w:rPr>
                <w:rFonts w:ascii="Arial" w:hAnsi="Arial" w:cs="Arial"/>
                <w:sz w:val="20"/>
                <w:szCs w:val="20"/>
              </w:rPr>
              <w:t xml:space="preserve">2 </w:t>
            </w:r>
            <w:r w:rsidRPr="001B7114">
              <w:rPr>
                <w:rFonts w:ascii="Arial" w:hAnsi="Arial" w:cs="Arial"/>
                <w:sz w:val="20"/>
                <w:szCs w:val="20"/>
              </w:rPr>
              <w:lastRenderedPageBreak/>
              <w:t>stage</w:t>
            </w:r>
            <w:proofErr w:type="gramEnd"/>
            <w:r w:rsidRPr="001B7114">
              <w:rPr>
                <w:rFonts w:ascii="Arial" w:hAnsi="Arial" w:cs="Arial"/>
                <w:sz w:val="20"/>
                <w:szCs w:val="20"/>
              </w:rPr>
              <w:t xml:space="preserve"> process of clean and disinfect</w:t>
            </w:r>
            <w:r>
              <w:rPr>
                <w:rFonts w:ascii="Arial" w:hAnsi="Arial" w:cs="Arial"/>
                <w:sz w:val="20"/>
                <w:szCs w:val="20"/>
              </w:rPr>
              <w:t xml:space="preserve"> </w:t>
            </w:r>
            <w:r w:rsidRPr="001B7114">
              <w:rPr>
                <w:rFonts w:ascii="Arial" w:hAnsi="Arial" w:cs="Arial"/>
                <w:sz w:val="20"/>
                <w:szCs w:val="20"/>
              </w:rPr>
              <w:t>using products that have been independe</w:t>
            </w:r>
            <w:r>
              <w:rPr>
                <w:rFonts w:ascii="Arial" w:hAnsi="Arial" w:cs="Arial"/>
                <w:sz w:val="20"/>
                <w:szCs w:val="20"/>
              </w:rPr>
              <w:t>ntly certified against coronavirus.</w:t>
            </w:r>
          </w:p>
        </w:tc>
        <w:tc>
          <w:tcPr>
            <w:tcW w:w="1082" w:type="dxa"/>
          </w:tcPr>
          <w:p w:rsidR="00F53F42" w:rsidRDefault="009051FB" w:rsidP="00062E3A">
            <w:pPr>
              <w:jc w:val="center"/>
              <w:rPr>
                <w:rFonts w:ascii="Arial" w:hAnsi="Arial" w:cs="Arial"/>
                <w:sz w:val="20"/>
                <w:szCs w:val="20"/>
              </w:rPr>
            </w:pPr>
            <w:r>
              <w:rPr>
                <w:rFonts w:ascii="Arial" w:hAnsi="Arial" w:cs="Arial"/>
                <w:sz w:val="20"/>
                <w:szCs w:val="20"/>
              </w:rPr>
              <w:lastRenderedPageBreak/>
              <w:t>6</w:t>
            </w: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312F9D" w:rsidRDefault="00312F9D"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9051FB" w:rsidP="00062E3A">
            <w:pPr>
              <w:jc w:val="center"/>
              <w:rPr>
                <w:rFonts w:ascii="Arial" w:hAnsi="Arial" w:cs="Arial"/>
                <w:sz w:val="20"/>
                <w:szCs w:val="20"/>
              </w:rPr>
            </w:pPr>
            <w:r>
              <w:rPr>
                <w:rFonts w:ascii="Arial" w:hAnsi="Arial" w:cs="Arial"/>
                <w:sz w:val="20"/>
                <w:szCs w:val="20"/>
              </w:rPr>
              <w:t>6</w:t>
            </w: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6A20F7" w:rsidRDefault="009051FB" w:rsidP="00062E3A">
            <w:pPr>
              <w:jc w:val="center"/>
              <w:rPr>
                <w:rFonts w:ascii="Arial" w:hAnsi="Arial" w:cs="Arial"/>
                <w:sz w:val="20"/>
                <w:szCs w:val="20"/>
              </w:rPr>
            </w:pPr>
            <w:r>
              <w:rPr>
                <w:rFonts w:ascii="Arial" w:hAnsi="Arial" w:cs="Arial"/>
                <w:sz w:val="20"/>
                <w:szCs w:val="20"/>
              </w:rPr>
              <w:lastRenderedPageBreak/>
              <w:t>6</w:t>
            </w:r>
          </w:p>
          <w:p w:rsidR="006A20F7" w:rsidRDefault="006A20F7"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6A20F7" w:rsidRDefault="006A20F7"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86091E" w:rsidRDefault="0086091E" w:rsidP="00062E3A">
            <w:pPr>
              <w:jc w:val="center"/>
              <w:rPr>
                <w:rFonts w:ascii="Arial" w:hAnsi="Arial" w:cs="Arial"/>
                <w:sz w:val="20"/>
                <w:szCs w:val="20"/>
              </w:rPr>
            </w:pPr>
          </w:p>
          <w:p w:rsidR="0086091E" w:rsidRDefault="0086091E" w:rsidP="00062E3A">
            <w:pPr>
              <w:jc w:val="center"/>
              <w:rPr>
                <w:rFonts w:ascii="Arial" w:hAnsi="Arial" w:cs="Arial"/>
                <w:sz w:val="20"/>
                <w:szCs w:val="20"/>
              </w:rPr>
            </w:pPr>
          </w:p>
          <w:p w:rsidR="00506F71" w:rsidRDefault="00506F71" w:rsidP="00062E3A">
            <w:pPr>
              <w:jc w:val="center"/>
              <w:rPr>
                <w:rFonts w:ascii="Arial" w:hAnsi="Arial" w:cs="Arial"/>
                <w:sz w:val="20"/>
                <w:szCs w:val="20"/>
              </w:rPr>
            </w:pPr>
          </w:p>
          <w:p w:rsidR="00506F71" w:rsidRDefault="00506F71" w:rsidP="00062E3A">
            <w:pPr>
              <w:jc w:val="center"/>
              <w:rPr>
                <w:rFonts w:ascii="Arial" w:hAnsi="Arial" w:cs="Arial"/>
                <w:sz w:val="20"/>
                <w:szCs w:val="20"/>
              </w:rPr>
            </w:pPr>
          </w:p>
          <w:p w:rsidR="00506F71" w:rsidRDefault="00506F71" w:rsidP="00062E3A">
            <w:pPr>
              <w:jc w:val="center"/>
              <w:rPr>
                <w:rFonts w:ascii="Arial" w:hAnsi="Arial" w:cs="Arial"/>
                <w:sz w:val="20"/>
                <w:szCs w:val="20"/>
              </w:rPr>
            </w:pPr>
            <w:r>
              <w:rPr>
                <w:rFonts w:ascii="Arial" w:hAnsi="Arial" w:cs="Arial"/>
                <w:sz w:val="20"/>
                <w:szCs w:val="20"/>
              </w:rPr>
              <w:t>6</w:t>
            </w:r>
          </w:p>
          <w:p w:rsidR="00506F71" w:rsidRDefault="00506F71"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D568B" w:rsidRDefault="00FD568B" w:rsidP="00062E3A">
            <w:pPr>
              <w:jc w:val="center"/>
              <w:rPr>
                <w:rFonts w:ascii="Arial" w:hAnsi="Arial" w:cs="Arial"/>
                <w:sz w:val="20"/>
                <w:szCs w:val="20"/>
              </w:rPr>
            </w:pPr>
          </w:p>
          <w:p w:rsidR="00506F71" w:rsidRDefault="00506F71" w:rsidP="00062E3A">
            <w:pPr>
              <w:jc w:val="center"/>
              <w:rPr>
                <w:rFonts w:ascii="Arial" w:hAnsi="Arial" w:cs="Arial"/>
                <w:sz w:val="20"/>
                <w:szCs w:val="20"/>
              </w:rPr>
            </w:pPr>
          </w:p>
          <w:p w:rsidR="00506F71" w:rsidRDefault="00506F71" w:rsidP="00062E3A">
            <w:pPr>
              <w:jc w:val="center"/>
              <w:rPr>
                <w:rFonts w:ascii="Arial" w:hAnsi="Arial" w:cs="Arial"/>
                <w:sz w:val="20"/>
                <w:szCs w:val="20"/>
              </w:rPr>
            </w:pPr>
          </w:p>
          <w:p w:rsidR="00506F71" w:rsidRDefault="00506F71" w:rsidP="00062E3A">
            <w:pPr>
              <w:jc w:val="center"/>
              <w:rPr>
                <w:rFonts w:ascii="Arial" w:hAnsi="Arial" w:cs="Arial"/>
                <w:sz w:val="20"/>
                <w:szCs w:val="20"/>
              </w:rPr>
            </w:pPr>
          </w:p>
          <w:p w:rsidR="00506F71" w:rsidRDefault="00506F71" w:rsidP="00062E3A">
            <w:pPr>
              <w:jc w:val="center"/>
              <w:rPr>
                <w:rFonts w:ascii="Arial" w:hAnsi="Arial" w:cs="Arial"/>
                <w:sz w:val="20"/>
                <w:szCs w:val="20"/>
              </w:rPr>
            </w:pPr>
          </w:p>
          <w:p w:rsidR="00F43A46" w:rsidRDefault="009051FB" w:rsidP="00062E3A">
            <w:pPr>
              <w:jc w:val="center"/>
              <w:rPr>
                <w:rFonts w:ascii="Arial" w:hAnsi="Arial" w:cs="Arial"/>
                <w:sz w:val="20"/>
                <w:szCs w:val="20"/>
              </w:rPr>
            </w:pPr>
            <w:r>
              <w:rPr>
                <w:rFonts w:ascii="Arial" w:hAnsi="Arial" w:cs="Arial"/>
                <w:sz w:val="20"/>
                <w:szCs w:val="20"/>
              </w:rPr>
              <w:t>6</w:t>
            </w:r>
          </w:p>
          <w:p w:rsidR="00F43A46" w:rsidRDefault="00F43A46" w:rsidP="00062E3A">
            <w:pPr>
              <w:jc w:val="center"/>
              <w:rPr>
                <w:rFonts w:ascii="Arial" w:hAnsi="Arial" w:cs="Arial"/>
                <w:sz w:val="20"/>
                <w:szCs w:val="20"/>
              </w:rPr>
            </w:pPr>
          </w:p>
          <w:p w:rsidR="00B159F1" w:rsidRDefault="00B159F1" w:rsidP="00062E3A">
            <w:pPr>
              <w:jc w:val="center"/>
              <w:rPr>
                <w:rFonts w:ascii="Arial" w:hAnsi="Arial" w:cs="Arial"/>
                <w:sz w:val="20"/>
                <w:szCs w:val="20"/>
              </w:rPr>
            </w:pPr>
          </w:p>
          <w:p w:rsidR="00B159F1" w:rsidRDefault="00B159F1" w:rsidP="00062E3A">
            <w:pPr>
              <w:jc w:val="center"/>
              <w:rPr>
                <w:rFonts w:ascii="Arial" w:hAnsi="Arial" w:cs="Arial"/>
                <w:sz w:val="20"/>
                <w:szCs w:val="20"/>
              </w:rPr>
            </w:pPr>
          </w:p>
          <w:p w:rsidR="00B159F1" w:rsidRDefault="00B159F1" w:rsidP="00062E3A">
            <w:pPr>
              <w:jc w:val="center"/>
              <w:rPr>
                <w:rFonts w:ascii="Arial" w:hAnsi="Arial" w:cs="Arial"/>
                <w:sz w:val="20"/>
                <w:szCs w:val="20"/>
              </w:rPr>
            </w:pPr>
          </w:p>
          <w:p w:rsidR="00B159F1" w:rsidRDefault="00B159F1"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987A78" w:rsidRDefault="00987A78"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2A59FD" w:rsidRDefault="002A59FD" w:rsidP="00062E3A">
            <w:pPr>
              <w:jc w:val="center"/>
              <w:rPr>
                <w:rFonts w:ascii="Arial" w:hAnsi="Arial" w:cs="Arial"/>
                <w:sz w:val="20"/>
                <w:szCs w:val="20"/>
              </w:rPr>
            </w:pPr>
          </w:p>
          <w:p w:rsidR="00A02D2F" w:rsidRDefault="009051FB" w:rsidP="00062E3A">
            <w:pPr>
              <w:jc w:val="center"/>
              <w:rPr>
                <w:rFonts w:ascii="Arial" w:hAnsi="Arial" w:cs="Arial"/>
                <w:sz w:val="20"/>
                <w:szCs w:val="20"/>
              </w:rPr>
            </w:pPr>
            <w:r>
              <w:rPr>
                <w:rFonts w:ascii="Arial" w:hAnsi="Arial" w:cs="Arial"/>
                <w:sz w:val="20"/>
                <w:szCs w:val="20"/>
              </w:rPr>
              <w:t>6</w:t>
            </w: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A02D2F" w:rsidRDefault="00A02D2F" w:rsidP="00062E3A">
            <w:pPr>
              <w:jc w:val="center"/>
              <w:rPr>
                <w:rFonts w:ascii="Arial" w:hAnsi="Arial" w:cs="Arial"/>
                <w:sz w:val="20"/>
                <w:szCs w:val="20"/>
              </w:rPr>
            </w:pPr>
          </w:p>
          <w:p w:rsidR="0086091E" w:rsidRDefault="0086091E" w:rsidP="00062E3A">
            <w:pPr>
              <w:jc w:val="center"/>
              <w:rPr>
                <w:rFonts w:ascii="Arial" w:hAnsi="Arial" w:cs="Arial"/>
                <w:sz w:val="20"/>
                <w:szCs w:val="20"/>
              </w:rPr>
            </w:pPr>
            <w:r>
              <w:rPr>
                <w:rFonts w:ascii="Arial" w:hAnsi="Arial" w:cs="Arial"/>
                <w:sz w:val="20"/>
                <w:szCs w:val="20"/>
              </w:rPr>
              <w:t>6</w:t>
            </w:r>
          </w:p>
          <w:p w:rsidR="00A02D2F" w:rsidRDefault="00A02D2F" w:rsidP="00062E3A">
            <w:pPr>
              <w:jc w:val="center"/>
              <w:rPr>
                <w:rFonts w:ascii="Arial" w:hAnsi="Arial" w:cs="Arial"/>
                <w:sz w:val="20"/>
                <w:szCs w:val="20"/>
              </w:rPr>
            </w:pPr>
          </w:p>
          <w:p w:rsidR="0086091E" w:rsidRDefault="0086091E" w:rsidP="00062E3A">
            <w:pPr>
              <w:jc w:val="center"/>
              <w:rPr>
                <w:rFonts w:ascii="Arial" w:hAnsi="Arial" w:cs="Arial"/>
                <w:sz w:val="20"/>
                <w:szCs w:val="20"/>
              </w:rPr>
            </w:pPr>
          </w:p>
          <w:p w:rsidR="00827094" w:rsidRDefault="00827094" w:rsidP="00062E3A">
            <w:pPr>
              <w:jc w:val="center"/>
              <w:rPr>
                <w:rFonts w:ascii="Arial" w:hAnsi="Arial" w:cs="Arial"/>
                <w:sz w:val="20"/>
                <w:szCs w:val="20"/>
              </w:rPr>
            </w:pPr>
          </w:p>
          <w:p w:rsidR="0086091E" w:rsidRDefault="0086091E" w:rsidP="00062E3A">
            <w:pPr>
              <w:jc w:val="center"/>
              <w:rPr>
                <w:rFonts w:ascii="Arial" w:hAnsi="Arial" w:cs="Arial"/>
                <w:sz w:val="20"/>
                <w:szCs w:val="20"/>
              </w:rPr>
            </w:pPr>
          </w:p>
          <w:p w:rsidR="008F1866" w:rsidRDefault="009051FB" w:rsidP="00062E3A">
            <w:pPr>
              <w:jc w:val="center"/>
              <w:rPr>
                <w:rFonts w:ascii="Arial" w:hAnsi="Arial" w:cs="Arial"/>
                <w:sz w:val="20"/>
                <w:szCs w:val="20"/>
              </w:rPr>
            </w:pPr>
            <w:r>
              <w:rPr>
                <w:rFonts w:ascii="Arial" w:hAnsi="Arial" w:cs="Arial"/>
                <w:sz w:val="20"/>
                <w:szCs w:val="20"/>
              </w:rPr>
              <w:t>6</w:t>
            </w:r>
          </w:p>
          <w:p w:rsidR="008F1866" w:rsidRDefault="008F1866" w:rsidP="00062E3A">
            <w:pPr>
              <w:jc w:val="center"/>
              <w:rPr>
                <w:rFonts w:ascii="Arial" w:hAnsi="Arial" w:cs="Arial"/>
                <w:sz w:val="20"/>
                <w:szCs w:val="20"/>
              </w:rPr>
            </w:pPr>
          </w:p>
          <w:p w:rsidR="008F1866" w:rsidRDefault="008F1866" w:rsidP="00062E3A">
            <w:pPr>
              <w:jc w:val="center"/>
              <w:rPr>
                <w:rFonts w:ascii="Arial" w:hAnsi="Arial" w:cs="Arial"/>
                <w:sz w:val="20"/>
                <w:szCs w:val="20"/>
              </w:rPr>
            </w:pPr>
          </w:p>
          <w:p w:rsidR="008F1866" w:rsidRDefault="008F1866"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8F1866" w:rsidRDefault="008F1866" w:rsidP="00062E3A">
            <w:pPr>
              <w:jc w:val="center"/>
              <w:rPr>
                <w:rFonts w:ascii="Arial" w:hAnsi="Arial" w:cs="Arial"/>
                <w:sz w:val="20"/>
                <w:szCs w:val="20"/>
              </w:rPr>
            </w:pPr>
          </w:p>
          <w:p w:rsidR="008F1866" w:rsidRDefault="00FD568B" w:rsidP="00062E3A">
            <w:pPr>
              <w:jc w:val="center"/>
              <w:rPr>
                <w:rFonts w:ascii="Arial" w:hAnsi="Arial" w:cs="Arial"/>
                <w:sz w:val="20"/>
                <w:szCs w:val="20"/>
              </w:rPr>
            </w:pPr>
            <w:r>
              <w:rPr>
                <w:rFonts w:ascii="Arial" w:hAnsi="Arial" w:cs="Arial"/>
                <w:sz w:val="20"/>
                <w:szCs w:val="20"/>
              </w:rPr>
              <w:t>6</w:t>
            </w:r>
          </w:p>
          <w:p w:rsidR="008F1866" w:rsidRDefault="008F1866" w:rsidP="00062E3A">
            <w:pPr>
              <w:jc w:val="center"/>
              <w:rPr>
                <w:rFonts w:ascii="Arial" w:hAnsi="Arial" w:cs="Arial"/>
                <w:sz w:val="20"/>
                <w:szCs w:val="20"/>
              </w:rPr>
            </w:pPr>
          </w:p>
          <w:p w:rsidR="002675DB" w:rsidRDefault="002675DB"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9051FB" w:rsidP="00062E3A">
            <w:pPr>
              <w:jc w:val="center"/>
              <w:rPr>
                <w:rFonts w:ascii="Arial" w:hAnsi="Arial" w:cs="Arial"/>
                <w:sz w:val="20"/>
                <w:szCs w:val="20"/>
              </w:rPr>
            </w:pPr>
            <w:r>
              <w:rPr>
                <w:rFonts w:ascii="Arial" w:hAnsi="Arial" w:cs="Arial"/>
                <w:sz w:val="20"/>
                <w:szCs w:val="20"/>
              </w:rPr>
              <w:t>6</w:t>
            </w:r>
          </w:p>
          <w:p w:rsidR="00EC4280" w:rsidRDefault="00EC4280"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827094" w:rsidRDefault="00827094" w:rsidP="00062E3A">
            <w:pPr>
              <w:jc w:val="center"/>
              <w:rPr>
                <w:rFonts w:ascii="Arial" w:hAnsi="Arial" w:cs="Arial"/>
                <w:sz w:val="20"/>
                <w:szCs w:val="20"/>
              </w:rPr>
            </w:pPr>
          </w:p>
          <w:p w:rsidR="000D7304" w:rsidRDefault="000D7304" w:rsidP="00062E3A">
            <w:pPr>
              <w:jc w:val="center"/>
              <w:rPr>
                <w:rFonts w:ascii="Arial" w:hAnsi="Arial" w:cs="Arial"/>
                <w:sz w:val="20"/>
                <w:szCs w:val="20"/>
              </w:rPr>
            </w:pPr>
          </w:p>
          <w:p w:rsidR="00EC4280" w:rsidRDefault="00EC4280" w:rsidP="00062E3A">
            <w:pPr>
              <w:jc w:val="center"/>
              <w:rPr>
                <w:rFonts w:ascii="Arial" w:hAnsi="Arial" w:cs="Arial"/>
                <w:sz w:val="20"/>
                <w:szCs w:val="20"/>
              </w:rPr>
            </w:pPr>
          </w:p>
          <w:p w:rsidR="00EC4280" w:rsidRDefault="009051FB" w:rsidP="00062E3A">
            <w:pPr>
              <w:jc w:val="center"/>
              <w:rPr>
                <w:rFonts w:ascii="Arial" w:hAnsi="Arial" w:cs="Arial"/>
                <w:sz w:val="20"/>
                <w:szCs w:val="20"/>
              </w:rPr>
            </w:pPr>
            <w:r>
              <w:rPr>
                <w:rFonts w:ascii="Arial" w:hAnsi="Arial" w:cs="Arial"/>
                <w:sz w:val="20"/>
                <w:szCs w:val="20"/>
              </w:rPr>
              <w:t>6</w:t>
            </w:r>
          </w:p>
          <w:p w:rsidR="00BD4FF0" w:rsidRDefault="00BD4FF0" w:rsidP="00062E3A">
            <w:pPr>
              <w:jc w:val="center"/>
              <w:rPr>
                <w:rFonts w:ascii="Arial" w:hAnsi="Arial" w:cs="Arial"/>
                <w:sz w:val="20"/>
                <w:szCs w:val="20"/>
              </w:rPr>
            </w:pPr>
          </w:p>
          <w:p w:rsidR="00BD4FF0" w:rsidRDefault="00BD4FF0" w:rsidP="00062E3A">
            <w:pPr>
              <w:jc w:val="center"/>
              <w:rPr>
                <w:rFonts w:ascii="Arial" w:hAnsi="Arial" w:cs="Arial"/>
                <w:sz w:val="20"/>
                <w:szCs w:val="20"/>
              </w:rPr>
            </w:pPr>
          </w:p>
          <w:p w:rsidR="00BD4FF0" w:rsidRDefault="00BD4FF0" w:rsidP="00062E3A">
            <w:pPr>
              <w:jc w:val="center"/>
              <w:rPr>
                <w:rFonts w:ascii="Arial" w:hAnsi="Arial" w:cs="Arial"/>
                <w:sz w:val="20"/>
                <w:szCs w:val="20"/>
              </w:rPr>
            </w:pPr>
          </w:p>
          <w:p w:rsidR="00BD4FF0" w:rsidRDefault="00BD4FF0" w:rsidP="00062E3A">
            <w:pPr>
              <w:jc w:val="center"/>
              <w:rPr>
                <w:rFonts w:ascii="Arial" w:hAnsi="Arial" w:cs="Arial"/>
                <w:sz w:val="20"/>
                <w:szCs w:val="20"/>
              </w:rPr>
            </w:pPr>
          </w:p>
          <w:p w:rsidR="00BD4FF0" w:rsidRDefault="00BD4FF0" w:rsidP="00062E3A">
            <w:pPr>
              <w:jc w:val="center"/>
              <w:rPr>
                <w:rFonts w:ascii="Arial" w:hAnsi="Arial" w:cs="Arial"/>
                <w:sz w:val="20"/>
                <w:szCs w:val="20"/>
              </w:rPr>
            </w:pPr>
          </w:p>
          <w:p w:rsidR="00BD4FF0" w:rsidRDefault="00BC486A" w:rsidP="00062E3A">
            <w:pPr>
              <w:jc w:val="center"/>
              <w:rPr>
                <w:rFonts w:ascii="Arial" w:hAnsi="Arial" w:cs="Arial"/>
                <w:sz w:val="20"/>
                <w:szCs w:val="20"/>
              </w:rPr>
            </w:pPr>
            <w:r>
              <w:rPr>
                <w:rFonts w:ascii="Arial" w:hAnsi="Arial" w:cs="Arial"/>
                <w:sz w:val="20"/>
                <w:szCs w:val="20"/>
              </w:rPr>
              <w:t>6</w:t>
            </w: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2675DB" w:rsidP="00062E3A">
            <w:pPr>
              <w:jc w:val="center"/>
              <w:rPr>
                <w:rFonts w:ascii="Arial" w:hAnsi="Arial" w:cs="Arial"/>
                <w:sz w:val="20"/>
                <w:szCs w:val="20"/>
              </w:rPr>
            </w:pPr>
            <w:r>
              <w:rPr>
                <w:rFonts w:ascii="Arial" w:hAnsi="Arial" w:cs="Arial"/>
                <w:sz w:val="20"/>
                <w:szCs w:val="20"/>
              </w:rPr>
              <w:t>6</w:t>
            </w:r>
          </w:p>
          <w:p w:rsidR="00BC486A" w:rsidRDefault="009051FB" w:rsidP="00062E3A">
            <w:pPr>
              <w:jc w:val="center"/>
              <w:rPr>
                <w:rFonts w:ascii="Arial" w:hAnsi="Arial" w:cs="Arial"/>
                <w:sz w:val="20"/>
                <w:szCs w:val="20"/>
              </w:rPr>
            </w:pPr>
            <w:r>
              <w:rPr>
                <w:rFonts w:ascii="Arial" w:hAnsi="Arial" w:cs="Arial"/>
                <w:sz w:val="20"/>
                <w:szCs w:val="20"/>
              </w:rPr>
              <w:t>6</w:t>
            </w: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BC486A" w:rsidRDefault="007401EF" w:rsidP="00062E3A">
            <w:pPr>
              <w:jc w:val="center"/>
              <w:rPr>
                <w:rFonts w:ascii="Arial" w:hAnsi="Arial" w:cs="Arial"/>
                <w:sz w:val="20"/>
                <w:szCs w:val="20"/>
              </w:rPr>
            </w:pPr>
            <w:r>
              <w:rPr>
                <w:rFonts w:ascii="Arial" w:hAnsi="Arial" w:cs="Arial"/>
                <w:sz w:val="20"/>
                <w:szCs w:val="20"/>
              </w:rPr>
              <w:t>4</w:t>
            </w:r>
          </w:p>
          <w:p w:rsidR="00BC486A" w:rsidRDefault="00BC486A"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BC486A" w:rsidRDefault="009051FB" w:rsidP="00062E3A">
            <w:pPr>
              <w:jc w:val="center"/>
              <w:rPr>
                <w:rFonts w:ascii="Arial" w:hAnsi="Arial" w:cs="Arial"/>
                <w:sz w:val="20"/>
                <w:szCs w:val="20"/>
              </w:rPr>
            </w:pPr>
            <w:r>
              <w:rPr>
                <w:rFonts w:ascii="Arial" w:hAnsi="Arial" w:cs="Arial"/>
                <w:sz w:val="20"/>
                <w:szCs w:val="20"/>
              </w:rPr>
              <w:t>6</w:t>
            </w: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135C4B" w:rsidRDefault="00135C4B"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9051FB" w:rsidP="00062E3A">
            <w:pPr>
              <w:jc w:val="center"/>
              <w:rPr>
                <w:rFonts w:ascii="Arial" w:hAnsi="Arial" w:cs="Arial"/>
                <w:sz w:val="20"/>
                <w:szCs w:val="20"/>
              </w:rPr>
            </w:pPr>
            <w:r>
              <w:rPr>
                <w:rFonts w:ascii="Arial" w:hAnsi="Arial" w:cs="Arial"/>
                <w:sz w:val="20"/>
                <w:szCs w:val="20"/>
              </w:rPr>
              <w:t>6</w:t>
            </w:r>
          </w:p>
          <w:p w:rsidR="00BC486A" w:rsidRDefault="00BC486A" w:rsidP="00062E3A">
            <w:pPr>
              <w:jc w:val="center"/>
              <w:rPr>
                <w:rFonts w:ascii="Arial" w:hAnsi="Arial" w:cs="Arial"/>
                <w:sz w:val="20"/>
                <w:szCs w:val="20"/>
              </w:rPr>
            </w:pPr>
          </w:p>
          <w:p w:rsidR="00F43A46" w:rsidRDefault="00F43A46" w:rsidP="00062E3A">
            <w:pPr>
              <w:jc w:val="center"/>
              <w:rPr>
                <w:rFonts w:ascii="Arial" w:hAnsi="Arial" w:cs="Arial"/>
                <w:sz w:val="20"/>
                <w:szCs w:val="20"/>
              </w:rPr>
            </w:pPr>
          </w:p>
          <w:p w:rsidR="00F43A46" w:rsidRDefault="009051FB" w:rsidP="00062E3A">
            <w:pPr>
              <w:jc w:val="center"/>
              <w:rPr>
                <w:rFonts w:ascii="Arial" w:hAnsi="Arial" w:cs="Arial"/>
                <w:sz w:val="20"/>
                <w:szCs w:val="20"/>
              </w:rPr>
            </w:pPr>
            <w:r>
              <w:rPr>
                <w:rFonts w:ascii="Arial" w:hAnsi="Arial" w:cs="Arial"/>
                <w:sz w:val="20"/>
                <w:szCs w:val="20"/>
              </w:rPr>
              <w:t>6</w:t>
            </w:r>
          </w:p>
          <w:p w:rsidR="00F43A46" w:rsidRDefault="00F43A46"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FD568B" w:rsidRDefault="00FD568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BC486A" w:rsidRDefault="009051FB" w:rsidP="00062E3A">
            <w:pPr>
              <w:jc w:val="center"/>
              <w:rPr>
                <w:rFonts w:ascii="Arial" w:hAnsi="Arial" w:cs="Arial"/>
                <w:sz w:val="20"/>
                <w:szCs w:val="20"/>
              </w:rPr>
            </w:pPr>
            <w:r>
              <w:rPr>
                <w:rFonts w:ascii="Arial" w:hAnsi="Arial" w:cs="Arial"/>
                <w:sz w:val="20"/>
                <w:szCs w:val="20"/>
              </w:rPr>
              <w:t>6</w:t>
            </w: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9051FB" w:rsidRDefault="009051FB"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BC486A" w:rsidP="00062E3A">
            <w:pPr>
              <w:jc w:val="center"/>
              <w:rPr>
                <w:rFonts w:ascii="Arial" w:hAnsi="Arial" w:cs="Arial"/>
                <w:sz w:val="20"/>
                <w:szCs w:val="20"/>
              </w:rPr>
            </w:pPr>
          </w:p>
          <w:p w:rsidR="00BC486A" w:rsidRDefault="009051FB" w:rsidP="00062E3A">
            <w:pPr>
              <w:jc w:val="center"/>
              <w:rPr>
                <w:rFonts w:ascii="Arial" w:hAnsi="Arial" w:cs="Arial"/>
                <w:sz w:val="20"/>
                <w:szCs w:val="20"/>
              </w:rPr>
            </w:pPr>
            <w:r>
              <w:rPr>
                <w:rFonts w:ascii="Arial" w:hAnsi="Arial" w:cs="Arial"/>
                <w:sz w:val="20"/>
                <w:szCs w:val="20"/>
              </w:rPr>
              <w:t>6</w:t>
            </w: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987A78" w:rsidRDefault="00987A78" w:rsidP="00062E3A">
            <w:pPr>
              <w:jc w:val="center"/>
              <w:rPr>
                <w:rFonts w:ascii="Arial" w:hAnsi="Arial" w:cs="Arial"/>
                <w:sz w:val="20"/>
                <w:szCs w:val="20"/>
              </w:rPr>
            </w:pPr>
          </w:p>
          <w:p w:rsidR="00140728" w:rsidRDefault="003E54AB" w:rsidP="00062E3A">
            <w:pPr>
              <w:jc w:val="center"/>
              <w:rPr>
                <w:rFonts w:ascii="Arial" w:hAnsi="Arial" w:cs="Arial"/>
                <w:sz w:val="20"/>
                <w:szCs w:val="20"/>
              </w:rPr>
            </w:pPr>
            <w:r>
              <w:rPr>
                <w:rFonts w:ascii="Arial" w:hAnsi="Arial" w:cs="Arial"/>
                <w:sz w:val="20"/>
                <w:szCs w:val="20"/>
              </w:rPr>
              <w:t>6</w:t>
            </w: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7401EF" w:rsidRDefault="007401EF" w:rsidP="00062E3A">
            <w:pPr>
              <w:jc w:val="center"/>
              <w:rPr>
                <w:rFonts w:ascii="Arial" w:hAnsi="Arial" w:cs="Arial"/>
                <w:sz w:val="20"/>
                <w:szCs w:val="20"/>
              </w:rPr>
            </w:pPr>
          </w:p>
          <w:p w:rsidR="007401EF" w:rsidRDefault="007401EF"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3E54AB" w:rsidP="00062E3A">
            <w:pPr>
              <w:jc w:val="center"/>
              <w:rPr>
                <w:rFonts w:ascii="Arial" w:hAnsi="Arial" w:cs="Arial"/>
                <w:sz w:val="20"/>
                <w:szCs w:val="20"/>
              </w:rPr>
            </w:pPr>
            <w:r>
              <w:rPr>
                <w:rFonts w:ascii="Arial" w:hAnsi="Arial" w:cs="Arial"/>
                <w:sz w:val="20"/>
                <w:szCs w:val="20"/>
              </w:rPr>
              <w:t>6</w:t>
            </w:r>
          </w:p>
          <w:p w:rsidR="00140728" w:rsidRDefault="00140728" w:rsidP="00062E3A">
            <w:pPr>
              <w:jc w:val="center"/>
              <w:rPr>
                <w:rFonts w:ascii="Arial" w:hAnsi="Arial" w:cs="Arial"/>
                <w:sz w:val="20"/>
                <w:szCs w:val="20"/>
              </w:rPr>
            </w:pPr>
          </w:p>
          <w:p w:rsidR="00140728" w:rsidRDefault="00140728" w:rsidP="00062E3A">
            <w:pPr>
              <w:jc w:val="center"/>
              <w:rPr>
                <w:rFonts w:ascii="Arial" w:hAnsi="Arial" w:cs="Arial"/>
                <w:sz w:val="20"/>
                <w:szCs w:val="20"/>
              </w:rPr>
            </w:pPr>
          </w:p>
          <w:p w:rsidR="00140728" w:rsidRDefault="003E54AB" w:rsidP="00062E3A">
            <w:pPr>
              <w:jc w:val="center"/>
              <w:rPr>
                <w:rFonts w:ascii="Arial" w:hAnsi="Arial" w:cs="Arial"/>
                <w:sz w:val="20"/>
                <w:szCs w:val="20"/>
              </w:rPr>
            </w:pPr>
            <w:r>
              <w:rPr>
                <w:rFonts w:ascii="Arial" w:hAnsi="Arial" w:cs="Arial"/>
                <w:sz w:val="20"/>
                <w:szCs w:val="20"/>
              </w:rPr>
              <w:t>6</w:t>
            </w: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3E54AB" w:rsidP="00062E3A">
            <w:pPr>
              <w:jc w:val="center"/>
              <w:rPr>
                <w:rFonts w:ascii="Arial" w:hAnsi="Arial" w:cs="Arial"/>
                <w:sz w:val="20"/>
                <w:szCs w:val="20"/>
              </w:rPr>
            </w:pPr>
            <w:r>
              <w:rPr>
                <w:rFonts w:ascii="Arial" w:hAnsi="Arial" w:cs="Arial"/>
                <w:sz w:val="20"/>
                <w:szCs w:val="20"/>
              </w:rPr>
              <w:t>6</w:t>
            </w: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3E54AB" w:rsidP="00062E3A">
            <w:pPr>
              <w:jc w:val="center"/>
              <w:rPr>
                <w:rFonts w:ascii="Arial" w:hAnsi="Arial" w:cs="Arial"/>
                <w:sz w:val="20"/>
                <w:szCs w:val="20"/>
              </w:rPr>
            </w:pPr>
            <w:r>
              <w:rPr>
                <w:rFonts w:ascii="Arial" w:hAnsi="Arial" w:cs="Arial"/>
                <w:sz w:val="20"/>
                <w:szCs w:val="20"/>
              </w:rPr>
              <w:t>6</w:t>
            </w:r>
          </w:p>
          <w:p w:rsidR="002437E5" w:rsidRDefault="002437E5"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3E54AB" w:rsidP="00062E3A">
            <w:pPr>
              <w:jc w:val="center"/>
              <w:rPr>
                <w:rFonts w:ascii="Arial" w:hAnsi="Arial" w:cs="Arial"/>
                <w:sz w:val="20"/>
                <w:szCs w:val="20"/>
              </w:rPr>
            </w:pPr>
            <w:r>
              <w:rPr>
                <w:rFonts w:ascii="Arial" w:hAnsi="Arial" w:cs="Arial"/>
                <w:sz w:val="20"/>
                <w:szCs w:val="20"/>
              </w:rPr>
              <w:t>6</w:t>
            </w: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3E54AB" w:rsidRDefault="003E54AB" w:rsidP="00062E3A">
            <w:pPr>
              <w:jc w:val="center"/>
              <w:rPr>
                <w:rFonts w:ascii="Arial" w:hAnsi="Arial" w:cs="Arial"/>
                <w:sz w:val="20"/>
                <w:szCs w:val="20"/>
              </w:rPr>
            </w:pPr>
          </w:p>
          <w:p w:rsidR="004B23EC" w:rsidRDefault="004B23EC"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2437E5" w:rsidRDefault="002437E5" w:rsidP="00062E3A">
            <w:pPr>
              <w:jc w:val="center"/>
              <w:rPr>
                <w:rFonts w:ascii="Arial" w:hAnsi="Arial" w:cs="Arial"/>
                <w:sz w:val="20"/>
                <w:szCs w:val="20"/>
              </w:rPr>
            </w:pPr>
          </w:p>
          <w:p w:rsidR="004B23EC" w:rsidRPr="0031540C" w:rsidRDefault="004B23EC" w:rsidP="00062E3A">
            <w:pPr>
              <w:jc w:val="center"/>
              <w:rPr>
                <w:rFonts w:ascii="Arial" w:hAnsi="Arial" w:cs="Arial"/>
                <w:sz w:val="20"/>
                <w:szCs w:val="20"/>
              </w:rPr>
            </w:pPr>
          </w:p>
        </w:tc>
        <w:tc>
          <w:tcPr>
            <w:tcW w:w="3186" w:type="dxa"/>
          </w:tcPr>
          <w:p w:rsidR="00C84080" w:rsidRDefault="00C84080"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9051FB" w:rsidRDefault="009051FB" w:rsidP="00C84080">
            <w:pPr>
              <w:pStyle w:val="ListParagraph"/>
              <w:spacing w:after="0" w:line="240" w:lineRule="auto"/>
              <w:ind w:left="317"/>
              <w:rPr>
                <w:rFonts w:ascii="Arial" w:hAnsi="Arial" w:cs="Arial"/>
                <w:sz w:val="20"/>
                <w:szCs w:val="20"/>
              </w:rPr>
            </w:pPr>
          </w:p>
          <w:p w:rsidR="00EC4280" w:rsidRDefault="00EC4280"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F43A46" w:rsidRDefault="00F43A46" w:rsidP="00F43A46">
            <w:pPr>
              <w:pStyle w:val="ListParagraph"/>
              <w:numPr>
                <w:ilvl w:val="0"/>
                <w:numId w:val="1"/>
              </w:numPr>
              <w:spacing w:after="0" w:line="240" w:lineRule="auto"/>
              <w:ind w:left="317" w:hanging="283"/>
              <w:rPr>
                <w:rFonts w:ascii="Arial" w:hAnsi="Arial" w:cs="Arial"/>
                <w:sz w:val="20"/>
                <w:szCs w:val="20"/>
              </w:rPr>
            </w:pPr>
            <w:r w:rsidRPr="007401EF">
              <w:rPr>
                <w:rFonts w:ascii="Arial" w:hAnsi="Arial" w:cs="Arial"/>
                <w:sz w:val="20"/>
                <w:szCs w:val="20"/>
              </w:rPr>
              <w:lastRenderedPageBreak/>
              <w:t xml:space="preserve">Additional </w:t>
            </w:r>
            <w:r w:rsidR="007401EF">
              <w:rPr>
                <w:rFonts w:ascii="Arial" w:hAnsi="Arial" w:cs="Arial"/>
                <w:sz w:val="20"/>
                <w:szCs w:val="20"/>
              </w:rPr>
              <w:t>member of staff in place</w:t>
            </w:r>
            <w:r w:rsidRPr="007401EF">
              <w:rPr>
                <w:rFonts w:ascii="Arial" w:hAnsi="Arial" w:cs="Arial"/>
                <w:sz w:val="20"/>
                <w:szCs w:val="20"/>
              </w:rPr>
              <w:t xml:space="preserve"> to control safe access and egress to registration services.</w:t>
            </w:r>
            <w:r w:rsidR="001634F1">
              <w:rPr>
                <w:rFonts w:ascii="Arial" w:hAnsi="Arial" w:cs="Arial"/>
                <w:sz w:val="20"/>
                <w:szCs w:val="20"/>
              </w:rPr>
              <w:t xml:space="preserve"> Consideration is given to accommodation issues relating to the location of the support staff. PPE equipment, suitable working station and any additional equipment supplied as necessary.  </w:t>
            </w:r>
          </w:p>
          <w:p w:rsidR="0086091E" w:rsidRPr="007401EF" w:rsidRDefault="0086091E" w:rsidP="00F43A46">
            <w:pPr>
              <w:pStyle w:val="ListParagraph"/>
              <w:numPr>
                <w:ilvl w:val="0"/>
                <w:numId w:val="1"/>
              </w:numPr>
              <w:spacing w:after="0" w:line="240" w:lineRule="auto"/>
              <w:ind w:left="317" w:hanging="283"/>
              <w:rPr>
                <w:rFonts w:ascii="Arial" w:hAnsi="Arial" w:cs="Arial"/>
                <w:sz w:val="20"/>
                <w:szCs w:val="20"/>
              </w:rPr>
            </w:pPr>
            <w:r>
              <w:rPr>
                <w:rFonts w:ascii="Arial" w:hAnsi="Arial" w:cs="Arial"/>
                <w:sz w:val="20"/>
                <w:szCs w:val="20"/>
              </w:rPr>
              <w:t>Track and trace details are taken by the support staff as per government guidelines. Appointment schedule given in advance at the start of the day to the support staff for completion.</w:t>
            </w:r>
          </w:p>
          <w:p w:rsidR="00F43A46" w:rsidRDefault="00F43A46" w:rsidP="00F43A46">
            <w:pPr>
              <w:pStyle w:val="ListParagraph"/>
              <w:spacing w:after="0" w:line="240" w:lineRule="auto"/>
              <w:ind w:left="317"/>
              <w:rPr>
                <w:rFonts w:ascii="Arial" w:hAnsi="Arial" w:cs="Arial"/>
                <w:sz w:val="20"/>
                <w:szCs w:val="20"/>
              </w:rPr>
            </w:pPr>
          </w:p>
          <w:p w:rsidR="00C84080" w:rsidRDefault="00C84080" w:rsidP="00EC4280">
            <w:pPr>
              <w:rPr>
                <w:rFonts w:ascii="Arial" w:hAnsi="Arial" w:cs="Arial"/>
                <w:sz w:val="20"/>
                <w:szCs w:val="20"/>
              </w:rPr>
            </w:pPr>
          </w:p>
          <w:p w:rsidR="00C84080" w:rsidRDefault="00C84080" w:rsidP="00EC4280">
            <w:pPr>
              <w:rPr>
                <w:rFonts w:ascii="Arial" w:hAnsi="Arial" w:cs="Arial"/>
                <w:sz w:val="20"/>
                <w:szCs w:val="20"/>
              </w:rPr>
            </w:pPr>
          </w:p>
          <w:p w:rsidR="00C84080" w:rsidRDefault="00C84080"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B159F1" w:rsidRDefault="00B159F1"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506F71" w:rsidRDefault="00506F71" w:rsidP="00EC4280">
            <w:pPr>
              <w:rPr>
                <w:rFonts w:ascii="Arial" w:hAnsi="Arial" w:cs="Arial"/>
                <w:sz w:val="20"/>
                <w:szCs w:val="20"/>
              </w:rPr>
            </w:pPr>
          </w:p>
          <w:p w:rsidR="009051FB" w:rsidRDefault="00506F71" w:rsidP="00EC4280">
            <w:pPr>
              <w:rPr>
                <w:rFonts w:ascii="Arial" w:hAnsi="Arial" w:cs="Arial"/>
                <w:sz w:val="20"/>
                <w:szCs w:val="20"/>
              </w:rPr>
            </w:pPr>
            <w:r>
              <w:rPr>
                <w:rFonts w:ascii="Arial" w:hAnsi="Arial" w:cs="Arial"/>
                <w:sz w:val="20"/>
                <w:szCs w:val="20"/>
              </w:rPr>
              <w:t xml:space="preserve">National guidelines adhered </w:t>
            </w:r>
            <w:proofErr w:type="gramStart"/>
            <w:r>
              <w:rPr>
                <w:rFonts w:ascii="Arial" w:hAnsi="Arial" w:cs="Arial"/>
                <w:sz w:val="20"/>
                <w:szCs w:val="20"/>
              </w:rPr>
              <w:t>to  at</w:t>
            </w:r>
            <w:proofErr w:type="gramEnd"/>
            <w:r>
              <w:rPr>
                <w:rFonts w:ascii="Arial" w:hAnsi="Arial" w:cs="Arial"/>
                <w:sz w:val="20"/>
                <w:szCs w:val="20"/>
              </w:rPr>
              <w:t xml:space="preserve"> all times with appropriate PPE available and social distancing rules applied</w:t>
            </w:r>
          </w:p>
          <w:p w:rsidR="009051FB" w:rsidRDefault="009051FB" w:rsidP="00EC4280">
            <w:pPr>
              <w:rPr>
                <w:rFonts w:ascii="Arial" w:hAnsi="Arial" w:cs="Arial"/>
                <w:sz w:val="20"/>
                <w:szCs w:val="20"/>
              </w:rPr>
            </w:pPr>
          </w:p>
          <w:p w:rsidR="00506F71" w:rsidRDefault="00506F71" w:rsidP="00EC4280">
            <w:pPr>
              <w:rPr>
                <w:rFonts w:ascii="Arial" w:hAnsi="Arial" w:cs="Arial"/>
                <w:sz w:val="20"/>
                <w:szCs w:val="20"/>
              </w:rPr>
            </w:pPr>
          </w:p>
          <w:p w:rsidR="00987A78" w:rsidRDefault="00987A78" w:rsidP="00EC4280">
            <w:pPr>
              <w:rPr>
                <w:rFonts w:ascii="Arial" w:hAnsi="Arial" w:cs="Arial"/>
                <w:sz w:val="20"/>
                <w:szCs w:val="20"/>
              </w:rPr>
            </w:pPr>
          </w:p>
          <w:p w:rsidR="00987A78" w:rsidRDefault="00987A78" w:rsidP="00EC4280">
            <w:pPr>
              <w:rPr>
                <w:rFonts w:ascii="Arial" w:hAnsi="Arial" w:cs="Arial"/>
                <w:sz w:val="20"/>
                <w:szCs w:val="20"/>
              </w:rPr>
            </w:pPr>
          </w:p>
          <w:p w:rsidR="00D17515" w:rsidRDefault="00D17515" w:rsidP="00EC4280">
            <w:pPr>
              <w:rPr>
                <w:rFonts w:ascii="Arial" w:hAnsi="Arial" w:cs="Arial"/>
                <w:sz w:val="20"/>
                <w:szCs w:val="20"/>
              </w:rPr>
            </w:pPr>
          </w:p>
          <w:p w:rsidR="00EC4280" w:rsidRDefault="00EC4280" w:rsidP="00EC4280">
            <w:pPr>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these have been installed</w:t>
            </w:r>
            <w:r w:rsidR="005D49AB">
              <w:rPr>
                <w:rFonts w:ascii="Arial" w:hAnsi="Arial" w:cs="Arial"/>
                <w:sz w:val="20"/>
                <w:szCs w:val="20"/>
              </w:rPr>
              <w:t>.</w:t>
            </w:r>
            <w:r>
              <w:rPr>
                <w:rFonts w:ascii="Arial" w:hAnsi="Arial" w:cs="Arial"/>
                <w:sz w:val="20"/>
                <w:szCs w:val="20"/>
              </w:rPr>
              <w:t xml:space="preserve"> Within </w:t>
            </w:r>
            <w:r w:rsidR="005D49AB">
              <w:rPr>
                <w:rFonts w:ascii="Arial" w:hAnsi="Arial" w:cs="Arial"/>
                <w:sz w:val="20"/>
                <w:szCs w:val="20"/>
              </w:rPr>
              <w:t>the Registration office there are</w:t>
            </w:r>
            <w:r>
              <w:rPr>
                <w:rFonts w:ascii="Arial" w:hAnsi="Arial" w:cs="Arial"/>
                <w:sz w:val="20"/>
                <w:szCs w:val="20"/>
              </w:rPr>
              <w:t xml:space="preserve"> act-bacterial individual dispensers</w:t>
            </w:r>
            <w:r w:rsidR="00FD568B">
              <w:rPr>
                <w:rFonts w:ascii="Arial" w:hAnsi="Arial" w:cs="Arial"/>
                <w:sz w:val="20"/>
                <w:szCs w:val="20"/>
              </w:rPr>
              <w:t xml:space="preserve"> and wipes</w:t>
            </w:r>
            <w:r>
              <w:rPr>
                <w:rFonts w:ascii="Arial" w:hAnsi="Arial" w:cs="Arial"/>
                <w:sz w:val="20"/>
                <w:szCs w:val="20"/>
              </w:rPr>
              <w:t>.</w:t>
            </w:r>
          </w:p>
          <w:p w:rsidR="00EC4280" w:rsidRDefault="00EC4280" w:rsidP="00EC4280">
            <w:pPr>
              <w:rPr>
                <w:rFonts w:ascii="Arial" w:hAnsi="Arial" w:cs="Arial"/>
                <w:sz w:val="20"/>
                <w:szCs w:val="20"/>
              </w:rPr>
            </w:pPr>
          </w:p>
          <w:p w:rsidR="00B159F1" w:rsidRDefault="00B159F1" w:rsidP="00EC4280">
            <w:pPr>
              <w:rPr>
                <w:rFonts w:ascii="Arial" w:hAnsi="Arial" w:cs="Arial"/>
                <w:sz w:val="20"/>
                <w:szCs w:val="20"/>
              </w:rPr>
            </w:pPr>
          </w:p>
          <w:p w:rsidR="005D49AB" w:rsidRDefault="005D49AB" w:rsidP="00EC4280">
            <w:pPr>
              <w:rPr>
                <w:rFonts w:ascii="Arial" w:hAnsi="Arial" w:cs="Arial"/>
                <w:color w:val="FF0000"/>
                <w:sz w:val="20"/>
                <w:szCs w:val="20"/>
              </w:rPr>
            </w:pPr>
          </w:p>
          <w:p w:rsidR="00FD568B" w:rsidRDefault="00FD568B" w:rsidP="00EC4280">
            <w:pPr>
              <w:rPr>
                <w:rFonts w:ascii="Arial" w:hAnsi="Arial" w:cs="Arial"/>
                <w:color w:val="FF0000"/>
                <w:sz w:val="20"/>
                <w:szCs w:val="20"/>
              </w:rPr>
            </w:pPr>
          </w:p>
          <w:p w:rsidR="00FD568B" w:rsidRDefault="00FD568B" w:rsidP="00EC4280">
            <w:pPr>
              <w:rPr>
                <w:rFonts w:ascii="Arial" w:hAnsi="Arial" w:cs="Arial"/>
                <w:color w:val="FF0000"/>
                <w:sz w:val="20"/>
                <w:szCs w:val="20"/>
              </w:rPr>
            </w:pPr>
          </w:p>
          <w:p w:rsidR="00506F71" w:rsidRDefault="00506F71" w:rsidP="00EC4280">
            <w:pPr>
              <w:rPr>
                <w:rFonts w:ascii="Arial" w:hAnsi="Arial" w:cs="Arial"/>
                <w:color w:val="FF0000"/>
                <w:sz w:val="20"/>
                <w:szCs w:val="20"/>
              </w:rPr>
            </w:pPr>
          </w:p>
          <w:p w:rsidR="00506F71" w:rsidRDefault="00506F71" w:rsidP="00EC4280">
            <w:pPr>
              <w:rPr>
                <w:rFonts w:ascii="Arial" w:hAnsi="Arial" w:cs="Arial"/>
                <w:color w:val="FF0000"/>
                <w:sz w:val="20"/>
                <w:szCs w:val="20"/>
              </w:rPr>
            </w:pPr>
          </w:p>
          <w:p w:rsidR="00506F71" w:rsidRDefault="00506F71" w:rsidP="00EC4280">
            <w:pPr>
              <w:rPr>
                <w:rFonts w:ascii="Arial" w:hAnsi="Arial" w:cs="Arial"/>
                <w:color w:val="FF0000"/>
                <w:sz w:val="20"/>
                <w:szCs w:val="20"/>
              </w:rPr>
            </w:pPr>
            <w:bookmarkStart w:id="0" w:name="_GoBack"/>
            <w:bookmarkEnd w:id="0"/>
          </w:p>
          <w:p w:rsidR="00FD568B" w:rsidRDefault="00FD568B" w:rsidP="00EC4280">
            <w:pPr>
              <w:rPr>
                <w:rFonts w:ascii="Arial" w:hAnsi="Arial" w:cs="Arial"/>
                <w:color w:val="FF0000"/>
                <w:sz w:val="20"/>
                <w:szCs w:val="20"/>
              </w:rPr>
            </w:pPr>
          </w:p>
          <w:p w:rsidR="00FD568B" w:rsidRDefault="00FD568B" w:rsidP="00EC4280">
            <w:pPr>
              <w:rPr>
                <w:rFonts w:ascii="Arial" w:hAnsi="Arial" w:cs="Arial"/>
                <w:color w:val="FF0000"/>
                <w:sz w:val="20"/>
                <w:szCs w:val="20"/>
              </w:rPr>
            </w:pPr>
          </w:p>
          <w:p w:rsidR="00A02D2F" w:rsidRDefault="005D49AB" w:rsidP="00EC4280">
            <w:pPr>
              <w:rPr>
                <w:rFonts w:ascii="Arial" w:hAnsi="Arial" w:cs="Arial"/>
                <w:sz w:val="20"/>
                <w:szCs w:val="20"/>
              </w:rPr>
            </w:pPr>
            <w:r w:rsidRPr="007401EF">
              <w:rPr>
                <w:rFonts w:ascii="Arial" w:hAnsi="Arial" w:cs="Arial"/>
                <w:sz w:val="20"/>
                <w:szCs w:val="20"/>
              </w:rPr>
              <w:t>S</w:t>
            </w:r>
            <w:r w:rsidR="00A02D2F" w:rsidRPr="007401EF">
              <w:rPr>
                <w:rFonts w:ascii="Arial" w:hAnsi="Arial" w:cs="Arial"/>
                <w:sz w:val="20"/>
                <w:szCs w:val="20"/>
              </w:rPr>
              <w:t>creens now in place at public reception areas, interview rooms and ceremony room desks.</w:t>
            </w:r>
            <w:r w:rsidR="00827094" w:rsidRPr="007401EF">
              <w:rPr>
                <w:rFonts w:ascii="Arial" w:hAnsi="Arial" w:cs="Arial"/>
                <w:sz w:val="20"/>
                <w:szCs w:val="20"/>
              </w:rPr>
              <w:t xml:space="preserve"> Only 1 chair will be in </w:t>
            </w:r>
            <w:r w:rsidR="000D7304" w:rsidRPr="007401EF">
              <w:rPr>
                <w:rFonts w:ascii="Arial" w:hAnsi="Arial" w:cs="Arial"/>
                <w:sz w:val="20"/>
                <w:szCs w:val="20"/>
              </w:rPr>
              <w:t xml:space="preserve">each of </w:t>
            </w:r>
            <w:r w:rsidR="00827094" w:rsidRPr="007401EF">
              <w:rPr>
                <w:rFonts w:ascii="Arial" w:hAnsi="Arial" w:cs="Arial"/>
                <w:sz w:val="20"/>
                <w:szCs w:val="20"/>
              </w:rPr>
              <w:t>the interview rooms to ensure minimal use.</w:t>
            </w:r>
          </w:p>
          <w:p w:rsidR="0086091E" w:rsidRDefault="0086091E" w:rsidP="00EC4280">
            <w:pPr>
              <w:rPr>
                <w:rFonts w:ascii="Arial" w:hAnsi="Arial" w:cs="Arial"/>
                <w:sz w:val="20"/>
                <w:szCs w:val="20"/>
              </w:rPr>
            </w:pPr>
          </w:p>
          <w:p w:rsidR="0086091E" w:rsidRDefault="0086091E" w:rsidP="00EC4280">
            <w:pPr>
              <w:rPr>
                <w:rFonts w:ascii="Arial" w:hAnsi="Arial" w:cs="Arial"/>
                <w:sz w:val="20"/>
                <w:szCs w:val="20"/>
              </w:rPr>
            </w:pPr>
          </w:p>
          <w:p w:rsidR="0086091E" w:rsidRDefault="0086091E" w:rsidP="00EC4280">
            <w:pPr>
              <w:rPr>
                <w:rFonts w:ascii="Arial" w:hAnsi="Arial" w:cs="Arial"/>
                <w:sz w:val="20"/>
                <w:szCs w:val="20"/>
              </w:rPr>
            </w:pPr>
          </w:p>
          <w:p w:rsidR="0086091E" w:rsidRDefault="0086091E" w:rsidP="00EC4280">
            <w:pPr>
              <w:rPr>
                <w:rFonts w:ascii="Arial" w:hAnsi="Arial" w:cs="Arial"/>
                <w:sz w:val="20"/>
                <w:szCs w:val="20"/>
              </w:rPr>
            </w:pPr>
            <w:r>
              <w:rPr>
                <w:rFonts w:ascii="Arial" w:hAnsi="Arial" w:cs="Arial"/>
                <w:sz w:val="20"/>
                <w:szCs w:val="20"/>
              </w:rPr>
              <w:t xml:space="preserve">Appropriate PPE equipment supplied in the eventuality of having to handle money. </w:t>
            </w:r>
          </w:p>
          <w:p w:rsidR="0086091E" w:rsidRDefault="0086091E" w:rsidP="00EC4280">
            <w:pPr>
              <w:rPr>
                <w:rFonts w:ascii="Arial" w:hAnsi="Arial" w:cs="Arial"/>
                <w:sz w:val="20"/>
                <w:szCs w:val="20"/>
              </w:rPr>
            </w:pPr>
          </w:p>
          <w:p w:rsidR="0086091E" w:rsidRDefault="0086091E" w:rsidP="00EC4280">
            <w:pPr>
              <w:rPr>
                <w:rFonts w:ascii="Arial" w:hAnsi="Arial" w:cs="Arial"/>
                <w:sz w:val="20"/>
                <w:szCs w:val="20"/>
              </w:rPr>
            </w:pPr>
          </w:p>
          <w:p w:rsidR="00EC4280" w:rsidRPr="007401EF" w:rsidRDefault="0086091E" w:rsidP="00EC4280">
            <w:pPr>
              <w:rPr>
                <w:rFonts w:ascii="Arial" w:hAnsi="Arial" w:cs="Arial"/>
                <w:sz w:val="20"/>
                <w:szCs w:val="20"/>
              </w:rPr>
            </w:pPr>
            <w:r>
              <w:rPr>
                <w:rFonts w:ascii="Arial" w:hAnsi="Arial" w:cs="Arial"/>
                <w:sz w:val="20"/>
                <w:szCs w:val="20"/>
              </w:rPr>
              <w:t>D</w:t>
            </w:r>
            <w:r w:rsidR="009051FB">
              <w:rPr>
                <w:rFonts w:ascii="Arial" w:hAnsi="Arial" w:cs="Arial"/>
                <w:sz w:val="20"/>
                <w:szCs w:val="20"/>
              </w:rPr>
              <w:t>isposable paper towels are available.</w:t>
            </w:r>
          </w:p>
          <w:p w:rsidR="00EC4280" w:rsidRDefault="00EC4280" w:rsidP="00EC4280">
            <w:pPr>
              <w:rPr>
                <w:rFonts w:ascii="Arial" w:hAnsi="Arial" w:cs="Arial"/>
                <w:sz w:val="20"/>
                <w:szCs w:val="20"/>
              </w:rPr>
            </w:pPr>
          </w:p>
          <w:p w:rsidR="00EC4280" w:rsidRDefault="00EC4280" w:rsidP="00EC4280">
            <w:pPr>
              <w:rPr>
                <w:rFonts w:ascii="Arial" w:hAnsi="Arial" w:cs="Arial"/>
                <w:sz w:val="20"/>
                <w:szCs w:val="20"/>
              </w:rPr>
            </w:pPr>
          </w:p>
          <w:p w:rsidR="00EC4280" w:rsidRDefault="00EC4280" w:rsidP="00EC4280">
            <w:pPr>
              <w:rPr>
                <w:rFonts w:ascii="Arial" w:hAnsi="Arial" w:cs="Arial"/>
                <w:sz w:val="20"/>
                <w:szCs w:val="20"/>
              </w:rPr>
            </w:pPr>
          </w:p>
          <w:p w:rsidR="00EC4280" w:rsidRDefault="00EC4280" w:rsidP="00EC4280">
            <w:pPr>
              <w:rPr>
                <w:rFonts w:ascii="Arial" w:hAnsi="Arial" w:cs="Arial"/>
                <w:sz w:val="20"/>
                <w:szCs w:val="20"/>
              </w:rPr>
            </w:pPr>
          </w:p>
          <w:p w:rsidR="002675DB" w:rsidRDefault="002675DB" w:rsidP="00EC4280">
            <w:pPr>
              <w:rPr>
                <w:rFonts w:ascii="Arial" w:hAnsi="Arial" w:cs="Arial"/>
                <w:color w:val="FF0000"/>
                <w:sz w:val="20"/>
                <w:szCs w:val="20"/>
              </w:rPr>
            </w:pPr>
          </w:p>
          <w:p w:rsidR="00EC4280" w:rsidRDefault="00EC4280" w:rsidP="00EC4280">
            <w:pPr>
              <w:rPr>
                <w:rFonts w:ascii="Arial" w:hAnsi="Arial" w:cs="Arial"/>
                <w:sz w:val="20"/>
                <w:szCs w:val="20"/>
              </w:rPr>
            </w:pPr>
          </w:p>
          <w:p w:rsidR="002F13DF" w:rsidRDefault="002F13DF" w:rsidP="00EC4280">
            <w:pPr>
              <w:rPr>
                <w:rFonts w:ascii="Arial" w:hAnsi="Arial" w:cs="Arial"/>
                <w:sz w:val="20"/>
                <w:szCs w:val="20"/>
              </w:rPr>
            </w:pPr>
          </w:p>
          <w:p w:rsidR="00EC4280" w:rsidRDefault="00EC4280" w:rsidP="00EC4280">
            <w:pPr>
              <w:rPr>
                <w:rFonts w:ascii="Arial" w:hAnsi="Arial" w:cs="Arial"/>
                <w:sz w:val="20"/>
                <w:szCs w:val="20"/>
              </w:rPr>
            </w:pPr>
          </w:p>
          <w:p w:rsidR="009051FB" w:rsidRDefault="009051FB" w:rsidP="00EC4280">
            <w:pPr>
              <w:rPr>
                <w:rFonts w:ascii="Arial" w:hAnsi="Arial" w:cs="Arial"/>
                <w:sz w:val="20"/>
                <w:szCs w:val="20"/>
              </w:rPr>
            </w:pPr>
          </w:p>
          <w:p w:rsidR="009051FB" w:rsidRDefault="009051FB" w:rsidP="00EC4280">
            <w:pPr>
              <w:rPr>
                <w:rFonts w:ascii="Arial" w:hAnsi="Arial" w:cs="Arial"/>
                <w:sz w:val="20"/>
                <w:szCs w:val="20"/>
              </w:rPr>
            </w:pPr>
          </w:p>
          <w:p w:rsidR="00FD568B" w:rsidRDefault="00FD568B" w:rsidP="00BD4FF0">
            <w:pPr>
              <w:rPr>
                <w:rFonts w:ascii="Arial" w:hAnsi="Arial" w:cs="Arial"/>
                <w:sz w:val="20"/>
                <w:szCs w:val="20"/>
              </w:rPr>
            </w:pPr>
          </w:p>
          <w:p w:rsidR="00FD568B" w:rsidRDefault="00FD568B" w:rsidP="00BD4FF0">
            <w:pPr>
              <w:rPr>
                <w:rFonts w:ascii="Arial" w:hAnsi="Arial" w:cs="Arial"/>
                <w:sz w:val="20"/>
                <w:szCs w:val="20"/>
              </w:rPr>
            </w:pPr>
          </w:p>
          <w:p w:rsidR="00EC4280" w:rsidRPr="007401EF" w:rsidRDefault="007401EF" w:rsidP="00BD4FF0">
            <w:pPr>
              <w:rPr>
                <w:rFonts w:ascii="Arial" w:hAnsi="Arial" w:cs="Arial"/>
                <w:sz w:val="20"/>
                <w:szCs w:val="20"/>
              </w:rPr>
            </w:pPr>
            <w:r>
              <w:rPr>
                <w:rFonts w:ascii="Arial" w:hAnsi="Arial" w:cs="Arial"/>
                <w:sz w:val="20"/>
                <w:szCs w:val="20"/>
              </w:rPr>
              <w:t>B</w:t>
            </w:r>
            <w:r w:rsidR="00EC4280">
              <w:rPr>
                <w:rFonts w:ascii="Arial" w:hAnsi="Arial" w:cs="Arial"/>
                <w:sz w:val="20"/>
                <w:szCs w:val="20"/>
              </w:rPr>
              <w:t>uilding is cleaned daily as usua</w:t>
            </w:r>
            <w:r w:rsidR="00BD4FF0">
              <w:rPr>
                <w:rFonts w:ascii="Arial" w:hAnsi="Arial" w:cs="Arial"/>
                <w:sz w:val="20"/>
                <w:szCs w:val="20"/>
              </w:rPr>
              <w:t>l by Council staff</w:t>
            </w:r>
            <w:r w:rsidR="005D49AB">
              <w:rPr>
                <w:rFonts w:ascii="Arial" w:hAnsi="Arial" w:cs="Arial"/>
                <w:sz w:val="20"/>
                <w:szCs w:val="20"/>
              </w:rPr>
              <w:t xml:space="preserve">. </w:t>
            </w:r>
            <w:r>
              <w:rPr>
                <w:rFonts w:ascii="Arial" w:hAnsi="Arial" w:cs="Arial"/>
                <w:sz w:val="20"/>
                <w:szCs w:val="20"/>
              </w:rPr>
              <w:t xml:space="preserve"> </w:t>
            </w:r>
            <w:r w:rsidRPr="007401EF">
              <w:rPr>
                <w:rFonts w:ascii="Arial" w:hAnsi="Arial" w:cs="Arial"/>
                <w:sz w:val="20"/>
                <w:szCs w:val="20"/>
              </w:rPr>
              <w:t>A</w:t>
            </w:r>
            <w:r w:rsidR="005D49AB" w:rsidRPr="007401EF">
              <w:rPr>
                <w:rFonts w:ascii="Arial" w:hAnsi="Arial" w:cs="Arial"/>
                <w:sz w:val="20"/>
                <w:szCs w:val="20"/>
              </w:rPr>
              <w:t xml:space="preserve">dditional </w:t>
            </w:r>
            <w:r w:rsidR="00BC6C07" w:rsidRPr="007401EF">
              <w:rPr>
                <w:rFonts w:ascii="Arial" w:hAnsi="Arial" w:cs="Arial"/>
                <w:sz w:val="20"/>
                <w:szCs w:val="20"/>
              </w:rPr>
              <w:t>full office spaying</w:t>
            </w:r>
            <w:r w:rsidR="00EC4280" w:rsidRPr="007401EF">
              <w:rPr>
                <w:rFonts w:ascii="Arial" w:hAnsi="Arial" w:cs="Arial"/>
                <w:sz w:val="20"/>
                <w:szCs w:val="20"/>
              </w:rPr>
              <w:t xml:space="preserve"> </w:t>
            </w:r>
            <w:r w:rsidR="00BD4FF0" w:rsidRPr="007401EF">
              <w:rPr>
                <w:rFonts w:ascii="Arial" w:hAnsi="Arial" w:cs="Arial"/>
                <w:sz w:val="20"/>
                <w:szCs w:val="20"/>
              </w:rPr>
              <w:t>first thing in the morning by an</w:t>
            </w:r>
            <w:r w:rsidR="00EC4280" w:rsidRPr="007401EF">
              <w:rPr>
                <w:rFonts w:ascii="Arial" w:hAnsi="Arial" w:cs="Arial"/>
                <w:sz w:val="20"/>
                <w:szCs w:val="20"/>
              </w:rPr>
              <w:t xml:space="preserve"> external contr</w:t>
            </w:r>
            <w:r w:rsidR="00BD4FF0" w:rsidRPr="007401EF">
              <w:rPr>
                <w:rFonts w:ascii="Arial" w:hAnsi="Arial" w:cs="Arial"/>
                <w:sz w:val="20"/>
                <w:szCs w:val="20"/>
              </w:rPr>
              <w:t>a</w:t>
            </w:r>
            <w:r w:rsidR="00EC4280" w:rsidRPr="007401EF">
              <w:rPr>
                <w:rFonts w:ascii="Arial" w:hAnsi="Arial" w:cs="Arial"/>
                <w:sz w:val="20"/>
                <w:szCs w:val="20"/>
              </w:rPr>
              <w:t xml:space="preserve">ctor </w:t>
            </w:r>
            <w:r w:rsidR="00BD4FF0" w:rsidRPr="007401EF">
              <w:rPr>
                <w:rFonts w:ascii="Arial" w:hAnsi="Arial" w:cs="Arial"/>
                <w:sz w:val="20"/>
                <w:szCs w:val="20"/>
              </w:rPr>
              <w:t>before 8am</w:t>
            </w:r>
            <w:r w:rsidRPr="007401EF">
              <w:rPr>
                <w:rFonts w:ascii="Arial" w:hAnsi="Arial" w:cs="Arial"/>
                <w:sz w:val="20"/>
                <w:szCs w:val="20"/>
              </w:rPr>
              <w:t xml:space="preserve"> now in place</w:t>
            </w:r>
            <w:r w:rsidR="00BD4FF0" w:rsidRPr="007401EF">
              <w:rPr>
                <w:rFonts w:ascii="Arial" w:hAnsi="Arial" w:cs="Arial"/>
                <w:sz w:val="20"/>
                <w:szCs w:val="20"/>
              </w:rPr>
              <w:t>.</w:t>
            </w: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9051FB" w:rsidRDefault="009051FB" w:rsidP="00BD4FF0">
            <w:pPr>
              <w:rPr>
                <w:rFonts w:ascii="Arial" w:hAnsi="Arial" w:cs="Arial"/>
                <w:sz w:val="20"/>
                <w:szCs w:val="20"/>
              </w:rPr>
            </w:pPr>
          </w:p>
          <w:p w:rsidR="00135C4B" w:rsidRDefault="00135C4B" w:rsidP="00BD4FF0">
            <w:pPr>
              <w:rPr>
                <w:rFonts w:ascii="Arial" w:hAnsi="Arial" w:cs="Arial"/>
                <w:sz w:val="20"/>
                <w:szCs w:val="20"/>
              </w:rPr>
            </w:pPr>
          </w:p>
          <w:p w:rsidR="00FD568B" w:rsidRDefault="00FD568B" w:rsidP="00BD4FF0">
            <w:pPr>
              <w:rPr>
                <w:rFonts w:ascii="Arial" w:hAnsi="Arial" w:cs="Arial"/>
                <w:sz w:val="20"/>
                <w:szCs w:val="20"/>
              </w:rPr>
            </w:pPr>
          </w:p>
          <w:p w:rsidR="008F1866" w:rsidRDefault="008A3C1A" w:rsidP="00BD4FF0">
            <w:pPr>
              <w:rPr>
                <w:rFonts w:ascii="Arial" w:hAnsi="Arial" w:cs="Arial"/>
                <w:color w:val="FF0000"/>
                <w:sz w:val="20"/>
                <w:szCs w:val="20"/>
              </w:rPr>
            </w:pPr>
            <w:r w:rsidRPr="007401EF">
              <w:rPr>
                <w:rFonts w:ascii="Arial" w:hAnsi="Arial" w:cs="Arial"/>
                <w:sz w:val="20"/>
                <w:szCs w:val="20"/>
              </w:rPr>
              <w:t>All staff made aware of need to clean items before and after use.</w:t>
            </w:r>
            <w:r w:rsidRPr="008A3C1A">
              <w:rPr>
                <w:rFonts w:ascii="Arial" w:hAnsi="Arial" w:cs="Arial"/>
                <w:color w:val="FF0000"/>
                <w:sz w:val="20"/>
                <w:szCs w:val="20"/>
              </w:rPr>
              <w:t xml:space="preserve"> </w:t>
            </w:r>
          </w:p>
          <w:p w:rsidR="008F1866" w:rsidRDefault="008F1866" w:rsidP="00BD4FF0">
            <w:pPr>
              <w:rPr>
                <w:rFonts w:ascii="Arial" w:hAnsi="Arial" w:cs="Arial"/>
                <w:color w:val="FF0000"/>
                <w:sz w:val="20"/>
                <w:szCs w:val="20"/>
              </w:rPr>
            </w:pPr>
          </w:p>
          <w:p w:rsidR="008F1866" w:rsidRDefault="008F1866" w:rsidP="00BD4FF0">
            <w:pPr>
              <w:rPr>
                <w:rFonts w:ascii="Arial" w:hAnsi="Arial" w:cs="Arial"/>
                <w:color w:val="FF0000"/>
                <w:sz w:val="20"/>
                <w:szCs w:val="20"/>
              </w:rPr>
            </w:pPr>
          </w:p>
          <w:p w:rsidR="007401EF" w:rsidRDefault="007401EF" w:rsidP="00BD4FF0">
            <w:pPr>
              <w:rPr>
                <w:rFonts w:ascii="Arial" w:hAnsi="Arial" w:cs="Arial"/>
                <w:color w:val="FF0000"/>
                <w:sz w:val="20"/>
                <w:szCs w:val="20"/>
              </w:rPr>
            </w:pPr>
          </w:p>
          <w:p w:rsidR="007401EF" w:rsidRDefault="007401EF" w:rsidP="00BD4FF0">
            <w:pPr>
              <w:rPr>
                <w:rFonts w:ascii="Arial" w:hAnsi="Arial" w:cs="Arial"/>
                <w:color w:val="FF0000"/>
                <w:sz w:val="20"/>
                <w:szCs w:val="20"/>
              </w:rPr>
            </w:pPr>
          </w:p>
          <w:p w:rsidR="007401EF" w:rsidRDefault="007401EF" w:rsidP="00BD4FF0">
            <w:pPr>
              <w:rPr>
                <w:rFonts w:ascii="Arial" w:hAnsi="Arial" w:cs="Arial"/>
                <w:color w:val="FF0000"/>
                <w:sz w:val="20"/>
                <w:szCs w:val="20"/>
              </w:rPr>
            </w:pPr>
          </w:p>
          <w:p w:rsidR="008F1866" w:rsidRDefault="008F1866" w:rsidP="00BD4FF0">
            <w:pPr>
              <w:rPr>
                <w:rFonts w:ascii="Arial" w:hAnsi="Arial" w:cs="Arial"/>
                <w:color w:val="FF0000"/>
                <w:sz w:val="20"/>
                <w:szCs w:val="20"/>
              </w:rPr>
            </w:pPr>
          </w:p>
          <w:p w:rsidR="008F1866" w:rsidRPr="007401EF" w:rsidRDefault="008F1866" w:rsidP="00BD4FF0">
            <w:pPr>
              <w:rPr>
                <w:rFonts w:ascii="Arial" w:hAnsi="Arial" w:cs="Arial"/>
                <w:sz w:val="20"/>
                <w:szCs w:val="20"/>
              </w:rPr>
            </w:pPr>
          </w:p>
          <w:p w:rsidR="00BC486A" w:rsidRDefault="00BC486A" w:rsidP="00BD4FF0">
            <w:pPr>
              <w:rPr>
                <w:rFonts w:ascii="Arial" w:hAnsi="Arial" w:cs="Arial"/>
                <w:sz w:val="20"/>
                <w:szCs w:val="20"/>
              </w:rPr>
            </w:pPr>
            <w:r>
              <w:rPr>
                <w:rFonts w:ascii="Arial" w:hAnsi="Arial" w:cs="Arial"/>
                <w:sz w:val="20"/>
                <w:szCs w:val="20"/>
              </w:rPr>
              <w:t>Products are available to staff</w:t>
            </w: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r>
              <w:rPr>
                <w:rFonts w:ascii="Arial" w:hAnsi="Arial" w:cs="Arial"/>
                <w:sz w:val="20"/>
                <w:szCs w:val="20"/>
              </w:rPr>
              <w:t xml:space="preserve">Council staff </w:t>
            </w:r>
            <w:r w:rsidR="00FD568B">
              <w:rPr>
                <w:rFonts w:ascii="Arial" w:hAnsi="Arial" w:cs="Arial"/>
                <w:sz w:val="20"/>
                <w:szCs w:val="20"/>
              </w:rPr>
              <w:t xml:space="preserve">are </w:t>
            </w:r>
            <w:r>
              <w:rPr>
                <w:rFonts w:ascii="Arial" w:hAnsi="Arial" w:cs="Arial"/>
                <w:sz w:val="20"/>
                <w:szCs w:val="20"/>
              </w:rPr>
              <w:t>aware of this</w:t>
            </w: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p>
          <w:p w:rsidR="00135C4B" w:rsidRDefault="00135C4B" w:rsidP="00BD4FF0">
            <w:pPr>
              <w:rPr>
                <w:rFonts w:ascii="Arial" w:hAnsi="Arial" w:cs="Arial"/>
                <w:sz w:val="20"/>
                <w:szCs w:val="20"/>
              </w:rPr>
            </w:pPr>
          </w:p>
          <w:p w:rsidR="00BC486A" w:rsidRDefault="00BC486A" w:rsidP="00BD4FF0">
            <w:pPr>
              <w:rPr>
                <w:rFonts w:ascii="Arial" w:hAnsi="Arial" w:cs="Arial"/>
                <w:sz w:val="20"/>
                <w:szCs w:val="20"/>
              </w:rPr>
            </w:pPr>
          </w:p>
          <w:p w:rsidR="00BC486A" w:rsidRDefault="00BC486A" w:rsidP="00BD4FF0">
            <w:pPr>
              <w:rPr>
                <w:rFonts w:ascii="Arial" w:hAnsi="Arial" w:cs="Arial"/>
                <w:sz w:val="20"/>
                <w:szCs w:val="20"/>
              </w:rPr>
            </w:pPr>
            <w:r>
              <w:rPr>
                <w:rFonts w:ascii="Arial" w:hAnsi="Arial" w:cs="Arial"/>
                <w:sz w:val="20"/>
                <w:szCs w:val="20"/>
              </w:rPr>
              <w:t>Area cleaned by Council staff daily</w:t>
            </w:r>
          </w:p>
          <w:p w:rsidR="00BC486A" w:rsidRDefault="00BC486A" w:rsidP="00BD4FF0">
            <w:pPr>
              <w:rPr>
                <w:rFonts w:ascii="Arial" w:hAnsi="Arial" w:cs="Arial"/>
                <w:sz w:val="20"/>
                <w:szCs w:val="20"/>
              </w:rPr>
            </w:pPr>
          </w:p>
          <w:p w:rsidR="00BC486A" w:rsidRPr="007401EF" w:rsidRDefault="00F813B5" w:rsidP="00BC486A">
            <w:pPr>
              <w:rPr>
                <w:rFonts w:ascii="Arial" w:hAnsi="Arial" w:cs="Arial"/>
                <w:sz w:val="20"/>
                <w:szCs w:val="20"/>
              </w:rPr>
            </w:pPr>
            <w:r w:rsidRPr="007401EF">
              <w:rPr>
                <w:rFonts w:ascii="Arial" w:hAnsi="Arial" w:cs="Arial"/>
                <w:sz w:val="20"/>
                <w:szCs w:val="20"/>
              </w:rPr>
              <w:t>S</w:t>
            </w:r>
            <w:r w:rsidR="008A3C1A" w:rsidRPr="007401EF">
              <w:rPr>
                <w:rFonts w:ascii="Arial" w:hAnsi="Arial" w:cs="Arial"/>
                <w:sz w:val="20"/>
                <w:szCs w:val="20"/>
              </w:rPr>
              <w:t xml:space="preserve">ignage and wayfinding materials in place for both staff and visitors. </w:t>
            </w:r>
          </w:p>
          <w:p w:rsidR="00BC486A" w:rsidRPr="007401EF" w:rsidRDefault="00BC486A" w:rsidP="00BC486A">
            <w:pPr>
              <w:rPr>
                <w:rFonts w:ascii="Arial" w:hAnsi="Arial" w:cs="Arial"/>
                <w:sz w:val="20"/>
                <w:szCs w:val="20"/>
              </w:rPr>
            </w:pPr>
          </w:p>
          <w:p w:rsidR="00BC6C07" w:rsidRDefault="00BC6C07" w:rsidP="00BC486A">
            <w:pPr>
              <w:rPr>
                <w:rFonts w:ascii="Arial" w:hAnsi="Arial" w:cs="Arial"/>
                <w:sz w:val="20"/>
                <w:szCs w:val="20"/>
              </w:rPr>
            </w:pPr>
          </w:p>
          <w:p w:rsidR="00BC6C07" w:rsidRDefault="00BC6C07" w:rsidP="00BC486A">
            <w:pPr>
              <w:rPr>
                <w:rFonts w:ascii="Arial" w:hAnsi="Arial" w:cs="Arial"/>
                <w:sz w:val="20"/>
                <w:szCs w:val="20"/>
              </w:rPr>
            </w:pPr>
          </w:p>
          <w:p w:rsidR="00BC6C07" w:rsidRDefault="00BC6C07" w:rsidP="00BC486A">
            <w:pPr>
              <w:rPr>
                <w:rFonts w:ascii="Arial" w:hAnsi="Arial" w:cs="Arial"/>
                <w:sz w:val="20"/>
                <w:szCs w:val="20"/>
              </w:rPr>
            </w:pPr>
          </w:p>
          <w:p w:rsidR="004B23EC" w:rsidRDefault="004B23EC" w:rsidP="00BC486A">
            <w:pPr>
              <w:rPr>
                <w:rFonts w:ascii="Arial" w:hAnsi="Arial" w:cs="Arial"/>
                <w:sz w:val="20"/>
                <w:szCs w:val="20"/>
              </w:rPr>
            </w:pPr>
          </w:p>
          <w:p w:rsidR="00BC486A" w:rsidRDefault="00BC486A" w:rsidP="00BC486A">
            <w:pPr>
              <w:rPr>
                <w:rFonts w:ascii="Arial" w:hAnsi="Arial" w:cs="Arial"/>
                <w:sz w:val="20"/>
                <w:szCs w:val="20"/>
              </w:rPr>
            </w:pPr>
            <w:r>
              <w:rPr>
                <w:rFonts w:ascii="Arial" w:hAnsi="Arial" w:cs="Arial"/>
                <w:sz w:val="20"/>
                <w:szCs w:val="20"/>
              </w:rPr>
              <w:t>Signage within building</w:t>
            </w: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r>
              <w:rPr>
                <w:rFonts w:ascii="Arial" w:hAnsi="Arial" w:cs="Arial"/>
                <w:sz w:val="20"/>
                <w:szCs w:val="20"/>
              </w:rPr>
              <w:t>Staff are now allowed to wear casual but smart clothing – no uniforms.</w:t>
            </w: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140728" w:rsidRDefault="00140728" w:rsidP="00BC486A">
            <w:pPr>
              <w:rPr>
                <w:rFonts w:ascii="Arial" w:hAnsi="Arial" w:cs="Arial"/>
                <w:sz w:val="20"/>
                <w:szCs w:val="20"/>
              </w:rPr>
            </w:pPr>
          </w:p>
          <w:p w:rsidR="003E54AB" w:rsidRDefault="003E54AB" w:rsidP="00BC486A">
            <w:pPr>
              <w:rPr>
                <w:rFonts w:ascii="Arial" w:hAnsi="Arial" w:cs="Arial"/>
                <w:sz w:val="20"/>
                <w:szCs w:val="20"/>
              </w:rPr>
            </w:pPr>
          </w:p>
          <w:p w:rsidR="00140728" w:rsidRDefault="00140728" w:rsidP="00BC486A">
            <w:pPr>
              <w:rPr>
                <w:rFonts w:ascii="Arial" w:hAnsi="Arial" w:cs="Arial"/>
                <w:sz w:val="20"/>
                <w:szCs w:val="20"/>
              </w:rPr>
            </w:pPr>
            <w:r>
              <w:rPr>
                <w:rFonts w:ascii="Arial" w:hAnsi="Arial" w:cs="Arial"/>
                <w:sz w:val="20"/>
                <w:szCs w:val="20"/>
              </w:rPr>
              <w:t>Registration staff are conducting all business with colleagues via e-mail, telephone or call conferencing.</w:t>
            </w:r>
          </w:p>
          <w:p w:rsidR="002437E5" w:rsidRDefault="002437E5" w:rsidP="00BC486A">
            <w:pPr>
              <w:rPr>
                <w:rFonts w:ascii="Arial" w:hAnsi="Arial" w:cs="Arial"/>
                <w:sz w:val="20"/>
                <w:szCs w:val="20"/>
              </w:rPr>
            </w:pPr>
          </w:p>
          <w:p w:rsidR="003E54AB" w:rsidRDefault="003E54AB"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r>
              <w:rPr>
                <w:rFonts w:ascii="Arial" w:hAnsi="Arial" w:cs="Arial"/>
                <w:sz w:val="20"/>
                <w:szCs w:val="20"/>
              </w:rPr>
              <w:t>Staff are aware of the social distancing protocol</w:t>
            </w: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r>
              <w:rPr>
                <w:rFonts w:ascii="Arial" w:hAnsi="Arial" w:cs="Arial"/>
                <w:sz w:val="20"/>
                <w:szCs w:val="20"/>
              </w:rPr>
              <w:t>Staff are aware of the protocol and what to do</w:t>
            </w: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r>
              <w:rPr>
                <w:rFonts w:ascii="Arial" w:hAnsi="Arial" w:cs="Arial"/>
                <w:sz w:val="20"/>
                <w:szCs w:val="20"/>
              </w:rPr>
              <w:t xml:space="preserve">Procedures currently in place to deal with such an eventuality. Currently parts of the Civic centre are shut off. </w:t>
            </w:r>
          </w:p>
          <w:p w:rsidR="00135C4B" w:rsidRDefault="00135C4B" w:rsidP="00BC486A">
            <w:pPr>
              <w:rPr>
                <w:rFonts w:ascii="Arial" w:hAnsi="Arial" w:cs="Arial"/>
                <w:sz w:val="20"/>
                <w:szCs w:val="20"/>
              </w:rPr>
            </w:pPr>
          </w:p>
          <w:p w:rsidR="00135C4B" w:rsidRDefault="00135C4B"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r>
              <w:rPr>
                <w:rFonts w:ascii="Arial" w:hAnsi="Arial" w:cs="Arial"/>
                <w:sz w:val="20"/>
                <w:szCs w:val="20"/>
              </w:rPr>
              <w:t xml:space="preserve">Currently in place if required. We have an external contractor who sprays the building </w:t>
            </w:r>
            <w:proofErr w:type="gramStart"/>
            <w:r>
              <w:rPr>
                <w:rFonts w:ascii="Arial" w:hAnsi="Arial" w:cs="Arial"/>
                <w:sz w:val="20"/>
                <w:szCs w:val="20"/>
              </w:rPr>
              <w:t>on a daily basis</w:t>
            </w:r>
            <w:proofErr w:type="gramEnd"/>
            <w:r>
              <w:rPr>
                <w:rFonts w:ascii="Arial" w:hAnsi="Arial" w:cs="Arial"/>
                <w:sz w:val="20"/>
                <w:szCs w:val="20"/>
              </w:rPr>
              <w:t>.</w:t>
            </w: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p>
          <w:p w:rsidR="002437E5" w:rsidRDefault="002437E5" w:rsidP="00BC486A">
            <w:pPr>
              <w:rPr>
                <w:rFonts w:ascii="Arial" w:hAnsi="Arial" w:cs="Arial"/>
                <w:sz w:val="20"/>
                <w:szCs w:val="20"/>
              </w:rPr>
            </w:pPr>
            <w:r>
              <w:rPr>
                <w:rFonts w:ascii="Arial" w:hAnsi="Arial" w:cs="Arial"/>
                <w:sz w:val="20"/>
                <w:szCs w:val="20"/>
              </w:rPr>
              <w:t>Procedure currently in place.</w:t>
            </w:r>
          </w:p>
          <w:p w:rsidR="00140728" w:rsidRPr="00EC4280" w:rsidRDefault="00140728" w:rsidP="00BC486A">
            <w:pPr>
              <w:rPr>
                <w:rFonts w:ascii="Arial" w:hAnsi="Arial" w:cs="Arial"/>
                <w:sz w:val="20"/>
                <w:szCs w:val="20"/>
              </w:rPr>
            </w:pPr>
          </w:p>
        </w:tc>
        <w:tc>
          <w:tcPr>
            <w:tcW w:w="1165" w:type="dxa"/>
          </w:tcPr>
          <w:p w:rsidR="00F53F42" w:rsidRDefault="00F53F42"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EC4280" w:rsidRDefault="00EC4280" w:rsidP="00062E3A">
            <w:pPr>
              <w:rPr>
                <w:rFonts w:ascii="Arial" w:hAnsi="Arial" w:cs="Arial"/>
                <w:sz w:val="20"/>
                <w:szCs w:val="20"/>
              </w:rPr>
            </w:pPr>
          </w:p>
          <w:p w:rsidR="00F813B5" w:rsidRDefault="00F813B5" w:rsidP="00062E3A">
            <w:pPr>
              <w:rPr>
                <w:rFonts w:ascii="Arial" w:hAnsi="Arial" w:cs="Arial"/>
                <w:sz w:val="20"/>
                <w:szCs w:val="20"/>
              </w:rPr>
            </w:pPr>
          </w:p>
          <w:p w:rsidR="00EC4280" w:rsidRDefault="00EC4280" w:rsidP="00062E3A">
            <w:pPr>
              <w:rPr>
                <w:rFonts w:ascii="Arial" w:hAnsi="Arial" w:cs="Arial"/>
                <w:sz w:val="20"/>
                <w:szCs w:val="20"/>
              </w:rPr>
            </w:pPr>
          </w:p>
          <w:p w:rsidR="00BD4FF0" w:rsidRDefault="00BD4FF0" w:rsidP="00062E3A">
            <w:pPr>
              <w:rPr>
                <w:rFonts w:ascii="Arial" w:hAnsi="Arial" w:cs="Arial"/>
                <w:sz w:val="20"/>
                <w:szCs w:val="20"/>
              </w:rPr>
            </w:pPr>
          </w:p>
          <w:p w:rsidR="00BD4FF0" w:rsidRDefault="00BD4FF0" w:rsidP="00062E3A">
            <w:pPr>
              <w:rPr>
                <w:rFonts w:ascii="Arial" w:hAnsi="Arial" w:cs="Arial"/>
                <w:sz w:val="20"/>
                <w:szCs w:val="20"/>
              </w:rPr>
            </w:pPr>
          </w:p>
          <w:p w:rsidR="00BD4FF0" w:rsidRDefault="00BD4FF0" w:rsidP="00062E3A">
            <w:pPr>
              <w:rPr>
                <w:rFonts w:ascii="Arial" w:hAnsi="Arial" w:cs="Arial"/>
                <w:sz w:val="20"/>
                <w:szCs w:val="20"/>
              </w:rPr>
            </w:pPr>
          </w:p>
          <w:p w:rsidR="009051FB" w:rsidRDefault="009051FB" w:rsidP="00062E3A">
            <w:pPr>
              <w:rPr>
                <w:rFonts w:ascii="Arial" w:hAnsi="Arial" w:cs="Arial"/>
                <w:sz w:val="20"/>
                <w:szCs w:val="20"/>
              </w:rPr>
            </w:pPr>
          </w:p>
          <w:p w:rsidR="009051FB" w:rsidRDefault="009051FB" w:rsidP="00062E3A">
            <w:pPr>
              <w:rPr>
                <w:rFonts w:ascii="Arial" w:hAnsi="Arial" w:cs="Arial"/>
                <w:sz w:val="20"/>
                <w:szCs w:val="20"/>
              </w:rPr>
            </w:pPr>
          </w:p>
          <w:p w:rsidR="00BD4FF0" w:rsidRDefault="00BD4FF0"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F813B5" w:rsidRDefault="00F813B5"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FD568B" w:rsidRDefault="00FD568B"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EC4280" w:rsidRDefault="00EC4280"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BC486A" w:rsidRDefault="00BC486A"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4B23EC" w:rsidRDefault="004B23EC"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140728" w:rsidRDefault="00140728"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2437E5" w:rsidRDefault="002437E5" w:rsidP="00062E3A">
            <w:pPr>
              <w:rPr>
                <w:rFonts w:ascii="Arial" w:hAnsi="Arial" w:cs="Arial"/>
                <w:sz w:val="20"/>
                <w:szCs w:val="20"/>
              </w:rPr>
            </w:pPr>
          </w:p>
          <w:p w:rsidR="00F813B5" w:rsidRDefault="00F813B5" w:rsidP="00062E3A">
            <w:pPr>
              <w:rPr>
                <w:rFonts w:ascii="Arial" w:hAnsi="Arial" w:cs="Arial"/>
                <w:sz w:val="20"/>
                <w:szCs w:val="20"/>
              </w:rPr>
            </w:pPr>
          </w:p>
          <w:p w:rsidR="00F813B5" w:rsidRDefault="00F813B5" w:rsidP="00062E3A">
            <w:pPr>
              <w:rPr>
                <w:rFonts w:ascii="Arial" w:hAnsi="Arial" w:cs="Arial"/>
                <w:sz w:val="20"/>
                <w:szCs w:val="20"/>
              </w:rPr>
            </w:pPr>
          </w:p>
          <w:p w:rsidR="002437E5" w:rsidRDefault="002437E5" w:rsidP="00062E3A">
            <w:pPr>
              <w:rPr>
                <w:rFonts w:ascii="Arial" w:hAnsi="Arial" w:cs="Arial"/>
                <w:sz w:val="20"/>
                <w:szCs w:val="20"/>
              </w:rPr>
            </w:pPr>
          </w:p>
          <w:p w:rsidR="00140728" w:rsidRDefault="00140728" w:rsidP="00062E3A">
            <w:pPr>
              <w:rPr>
                <w:rFonts w:ascii="Arial" w:hAnsi="Arial" w:cs="Arial"/>
                <w:sz w:val="20"/>
                <w:szCs w:val="20"/>
              </w:rPr>
            </w:pPr>
          </w:p>
          <w:p w:rsidR="00BC486A" w:rsidRPr="0031540C" w:rsidRDefault="00BC486A" w:rsidP="00062E3A">
            <w:pPr>
              <w:rPr>
                <w:rFonts w:ascii="Arial" w:hAnsi="Arial" w:cs="Arial"/>
                <w:sz w:val="20"/>
                <w:szCs w:val="20"/>
              </w:rPr>
            </w:pPr>
          </w:p>
        </w:tc>
      </w:tr>
      <w:tr w:rsidR="00F53F42" w:rsidTr="00062E3A">
        <w:tc>
          <w:tcPr>
            <w:tcW w:w="3155" w:type="dxa"/>
          </w:tcPr>
          <w:p w:rsidR="00F53F42" w:rsidRDefault="00F53F42" w:rsidP="00062E3A">
            <w:pPr>
              <w:rPr>
                <w:rFonts w:ascii="Arial" w:hAnsi="Arial" w:cs="Arial"/>
              </w:rPr>
            </w:pPr>
          </w:p>
          <w:p w:rsidR="00F53F42" w:rsidRPr="007401EF" w:rsidRDefault="00B0626B" w:rsidP="00062E3A">
            <w:pPr>
              <w:rPr>
                <w:rFonts w:ascii="Arial" w:hAnsi="Arial" w:cs="Arial"/>
              </w:rPr>
            </w:pPr>
            <w:r w:rsidRPr="007401EF">
              <w:rPr>
                <w:rFonts w:ascii="Arial" w:hAnsi="Arial" w:cs="Arial"/>
              </w:rPr>
              <w:t>Fire Alarm/test</w:t>
            </w:r>
          </w:p>
          <w:p w:rsidR="00F53F42" w:rsidRDefault="00F53F42" w:rsidP="00062E3A">
            <w:pPr>
              <w:rPr>
                <w:rFonts w:ascii="Arial" w:hAnsi="Arial" w:cs="Arial"/>
              </w:rPr>
            </w:pPr>
          </w:p>
        </w:tc>
        <w:tc>
          <w:tcPr>
            <w:tcW w:w="2234" w:type="dxa"/>
          </w:tcPr>
          <w:p w:rsidR="00F53F42" w:rsidRDefault="00F53F42" w:rsidP="00062E3A">
            <w:pPr>
              <w:rPr>
                <w:rFonts w:ascii="Arial" w:hAnsi="Arial" w:cs="Arial"/>
              </w:rPr>
            </w:pPr>
          </w:p>
        </w:tc>
        <w:tc>
          <w:tcPr>
            <w:tcW w:w="3126" w:type="dxa"/>
          </w:tcPr>
          <w:p w:rsidR="00F53F42" w:rsidRDefault="00B0626B" w:rsidP="00062E3A">
            <w:pPr>
              <w:rPr>
                <w:rFonts w:ascii="Arial" w:hAnsi="Arial" w:cs="Arial"/>
              </w:rPr>
            </w:pPr>
            <w:r w:rsidRPr="007401EF">
              <w:rPr>
                <w:rFonts w:ascii="Arial" w:hAnsi="Arial" w:cs="Arial"/>
              </w:rPr>
              <w:t>Evacuate all staff/visitors in area t</w:t>
            </w:r>
            <w:r w:rsidR="00BC6C07" w:rsidRPr="007401EF">
              <w:rPr>
                <w:rFonts w:ascii="Arial" w:hAnsi="Arial" w:cs="Arial"/>
              </w:rPr>
              <w:t>hrough nearest exit.</w:t>
            </w:r>
            <w:r w:rsidRPr="007401EF">
              <w:rPr>
                <w:rFonts w:ascii="Arial" w:hAnsi="Arial" w:cs="Arial"/>
              </w:rPr>
              <w:t xml:space="preserve"> </w:t>
            </w:r>
            <w:r w:rsidR="00BC6C07" w:rsidRPr="007401EF">
              <w:rPr>
                <w:rFonts w:ascii="Arial" w:hAnsi="Arial" w:cs="Arial"/>
              </w:rPr>
              <w:t>Once</w:t>
            </w:r>
            <w:r w:rsidRPr="007401EF">
              <w:rPr>
                <w:rFonts w:ascii="Arial" w:hAnsi="Arial" w:cs="Arial"/>
              </w:rPr>
              <w:t xml:space="preserve"> evacuated everyone </w:t>
            </w:r>
            <w:proofErr w:type="gramStart"/>
            <w:r w:rsidRPr="007401EF">
              <w:rPr>
                <w:rFonts w:ascii="Arial" w:hAnsi="Arial" w:cs="Arial"/>
              </w:rPr>
              <w:t>should wait in the desi</w:t>
            </w:r>
            <w:r w:rsidR="00BC6C07" w:rsidRPr="007401EF">
              <w:rPr>
                <w:rFonts w:ascii="Arial" w:hAnsi="Arial" w:cs="Arial"/>
              </w:rPr>
              <w:t>gnated area in car park</w:t>
            </w:r>
            <w:r w:rsidRPr="007401EF">
              <w:rPr>
                <w:rFonts w:ascii="Arial" w:hAnsi="Arial" w:cs="Arial"/>
              </w:rPr>
              <w:t xml:space="preserve"> away from entrance while maintaining social distancing at all times</w:t>
            </w:r>
            <w:proofErr w:type="gramEnd"/>
            <w:r w:rsidRPr="007401EF">
              <w:rPr>
                <w:rFonts w:ascii="Arial" w:hAnsi="Arial" w:cs="Arial"/>
              </w:rPr>
              <w:t xml:space="preserve"> until it is safe to re-enter the building.  </w:t>
            </w:r>
          </w:p>
        </w:tc>
        <w:tc>
          <w:tcPr>
            <w:tcW w:w="1082" w:type="dxa"/>
          </w:tcPr>
          <w:p w:rsidR="00F53F42" w:rsidRDefault="002675DB" w:rsidP="00062E3A">
            <w:pPr>
              <w:rPr>
                <w:rFonts w:ascii="Arial" w:hAnsi="Arial" w:cs="Arial"/>
              </w:rPr>
            </w:pPr>
            <w:r>
              <w:rPr>
                <w:rFonts w:ascii="Arial" w:hAnsi="Arial" w:cs="Arial"/>
              </w:rPr>
              <w:t>4</w:t>
            </w:r>
          </w:p>
        </w:tc>
        <w:tc>
          <w:tcPr>
            <w:tcW w:w="3186" w:type="dxa"/>
          </w:tcPr>
          <w:p w:rsidR="00B0626B" w:rsidRDefault="00B0626B" w:rsidP="00062E3A">
            <w:pPr>
              <w:rPr>
                <w:rFonts w:ascii="Arial" w:hAnsi="Arial" w:cs="Arial"/>
              </w:rPr>
            </w:pPr>
          </w:p>
        </w:tc>
        <w:tc>
          <w:tcPr>
            <w:tcW w:w="1165" w:type="dxa"/>
          </w:tcPr>
          <w:p w:rsidR="00F53F42" w:rsidRDefault="00F53F42" w:rsidP="00062E3A">
            <w:pPr>
              <w:rPr>
                <w:rFonts w:ascii="Arial" w:hAnsi="Arial" w:cs="Arial"/>
              </w:rPr>
            </w:pPr>
          </w:p>
        </w:tc>
      </w:tr>
      <w:tr w:rsidR="00F53F42" w:rsidTr="00062E3A">
        <w:tc>
          <w:tcPr>
            <w:tcW w:w="3155" w:type="dxa"/>
          </w:tcPr>
          <w:p w:rsidR="007401EF" w:rsidRDefault="007401EF" w:rsidP="007401EF">
            <w:pPr>
              <w:rPr>
                <w:rFonts w:ascii="Arial" w:hAnsi="Arial" w:cs="Arial"/>
              </w:rPr>
            </w:pPr>
            <w:r w:rsidRPr="001B7A50">
              <w:rPr>
                <w:rFonts w:ascii="Arial" w:hAnsi="Arial" w:cs="Arial"/>
              </w:rPr>
              <w:t xml:space="preserve">Physical </w:t>
            </w:r>
            <w:r>
              <w:rPr>
                <w:rFonts w:ascii="Arial" w:hAnsi="Arial" w:cs="Arial"/>
              </w:rPr>
              <w:t>h</w:t>
            </w:r>
            <w:r w:rsidRPr="001B7A50">
              <w:rPr>
                <w:rFonts w:ascii="Arial" w:hAnsi="Arial" w:cs="Arial"/>
              </w:rPr>
              <w:t>ealth</w:t>
            </w:r>
            <w:r>
              <w:rPr>
                <w:rFonts w:ascii="Arial" w:hAnsi="Arial" w:cs="Arial"/>
              </w:rPr>
              <w:t xml:space="preserve"> and wellbeing of</w:t>
            </w:r>
            <w:r w:rsidRPr="001B7A50">
              <w:rPr>
                <w:rFonts w:ascii="Arial" w:hAnsi="Arial" w:cs="Arial"/>
              </w:rPr>
              <w:t xml:space="preserve"> staff </w:t>
            </w:r>
          </w:p>
          <w:p w:rsidR="00F53F42" w:rsidRDefault="00F53F42" w:rsidP="00062E3A">
            <w:pPr>
              <w:rPr>
                <w:rFonts w:ascii="Arial" w:hAnsi="Arial" w:cs="Arial"/>
                <w:color w:val="FF0000"/>
              </w:rPr>
            </w:pPr>
          </w:p>
          <w:p w:rsidR="007401EF" w:rsidRPr="00DD02D0" w:rsidRDefault="007401EF" w:rsidP="00062E3A">
            <w:pPr>
              <w:rPr>
                <w:rFonts w:ascii="Arial" w:hAnsi="Arial" w:cs="Arial"/>
              </w:rPr>
            </w:pPr>
            <w:r w:rsidRPr="00DD02D0">
              <w:rPr>
                <w:rFonts w:ascii="Arial" w:hAnsi="Arial" w:cs="Arial"/>
              </w:rPr>
              <w:t>Dermatitis</w:t>
            </w:r>
          </w:p>
          <w:p w:rsidR="00F53F42" w:rsidRPr="00DD02D0" w:rsidRDefault="00F53F42" w:rsidP="00062E3A">
            <w:pPr>
              <w:rPr>
                <w:rFonts w:ascii="Arial" w:hAnsi="Arial" w:cs="Arial"/>
              </w:rPr>
            </w:pPr>
          </w:p>
          <w:p w:rsidR="00F53F42" w:rsidRDefault="00F53F42"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Pr="00DD02D0" w:rsidRDefault="0071738C" w:rsidP="00062E3A">
            <w:pPr>
              <w:rPr>
                <w:rFonts w:ascii="Arial" w:hAnsi="Arial" w:cs="Arial"/>
              </w:rPr>
            </w:pPr>
            <w:r w:rsidRPr="00DD02D0">
              <w:rPr>
                <w:rFonts w:ascii="Arial" w:hAnsi="Arial" w:cs="Arial"/>
              </w:rPr>
              <w:t>Fatigue</w:t>
            </w: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71738C" w:rsidRDefault="0071738C" w:rsidP="00062E3A">
            <w:pPr>
              <w:rPr>
                <w:rFonts w:ascii="Arial" w:hAnsi="Arial" w:cs="Arial"/>
              </w:rPr>
            </w:pPr>
          </w:p>
          <w:p w:rsidR="002675DB" w:rsidRDefault="002675DB" w:rsidP="00062E3A">
            <w:pPr>
              <w:rPr>
                <w:rFonts w:ascii="Arial" w:hAnsi="Arial" w:cs="Arial"/>
                <w:color w:val="FF0000"/>
              </w:rPr>
            </w:pPr>
          </w:p>
          <w:p w:rsidR="0071738C" w:rsidRDefault="0071738C" w:rsidP="00062E3A">
            <w:pPr>
              <w:rPr>
                <w:rFonts w:ascii="Arial" w:hAnsi="Arial" w:cs="Arial"/>
              </w:rPr>
            </w:pPr>
            <w:r w:rsidRPr="00DD02D0">
              <w:rPr>
                <w:rFonts w:ascii="Arial" w:hAnsi="Arial" w:cs="Arial"/>
              </w:rPr>
              <w:t>Stress/anxiety</w:t>
            </w:r>
          </w:p>
        </w:tc>
        <w:tc>
          <w:tcPr>
            <w:tcW w:w="2234" w:type="dxa"/>
          </w:tcPr>
          <w:p w:rsidR="007401EF" w:rsidRDefault="007401EF" w:rsidP="00062E3A">
            <w:pPr>
              <w:rPr>
                <w:rFonts w:ascii="Arial" w:hAnsi="Arial" w:cs="Arial"/>
                <w:color w:val="FF0000"/>
              </w:rPr>
            </w:pPr>
          </w:p>
          <w:p w:rsidR="007401EF" w:rsidRDefault="007401EF" w:rsidP="00062E3A">
            <w:pPr>
              <w:rPr>
                <w:rFonts w:ascii="Arial" w:hAnsi="Arial" w:cs="Arial"/>
                <w:color w:val="FF0000"/>
              </w:rPr>
            </w:pPr>
          </w:p>
          <w:p w:rsidR="007401EF" w:rsidRDefault="007401EF" w:rsidP="00062E3A">
            <w:pPr>
              <w:rPr>
                <w:rFonts w:ascii="Arial" w:hAnsi="Arial" w:cs="Arial"/>
                <w:color w:val="FF0000"/>
              </w:rPr>
            </w:pPr>
          </w:p>
          <w:p w:rsidR="00F53F42" w:rsidRPr="00DD02D0" w:rsidRDefault="0071738C" w:rsidP="00062E3A">
            <w:pPr>
              <w:rPr>
                <w:rFonts w:ascii="Arial" w:hAnsi="Arial" w:cs="Arial"/>
              </w:rPr>
            </w:pPr>
            <w:r w:rsidRPr="00DD02D0">
              <w:rPr>
                <w:rFonts w:ascii="Arial" w:hAnsi="Arial" w:cs="Arial"/>
              </w:rPr>
              <w:t xml:space="preserve">Employees increasing frequency of hand washing or use of </w:t>
            </w:r>
            <w:proofErr w:type="gramStart"/>
            <w:r w:rsidRPr="00DD02D0">
              <w:rPr>
                <w:rFonts w:ascii="Arial" w:hAnsi="Arial" w:cs="Arial"/>
              </w:rPr>
              <w:t>alcohol based</w:t>
            </w:r>
            <w:proofErr w:type="gramEnd"/>
            <w:r w:rsidRPr="00DD02D0">
              <w:rPr>
                <w:rFonts w:ascii="Arial" w:hAnsi="Arial" w:cs="Arial"/>
              </w:rPr>
              <w:t xml:space="preserve"> hand rub</w:t>
            </w:r>
          </w:p>
          <w:p w:rsidR="0071738C" w:rsidRDefault="0071738C" w:rsidP="00062E3A">
            <w:pPr>
              <w:rPr>
                <w:rFonts w:ascii="Arial" w:hAnsi="Arial" w:cs="Arial"/>
                <w:color w:val="FF0000"/>
              </w:rPr>
            </w:pPr>
          </w:p>
          <w:p w:rsidR="0071738C" w:rsidRDefault="0071738C" w:rsidP="00062E3A">
            <w:pPr>
              <w:rPr>
                <w:rFonts w:ascii="Arial" w:hAnsi="Arial" w:cs="Arial"/>
                <w:color w:val="FF0000"/>
              </w:rPr>
            </w:pPr>
          </w:p>
          <w:p w:rsidR="0071738C" w:rsidRPr="00DD02D0" w:rsidRDefault="0071738C" w:rsidP="00062E3A">
            <w:pPr>
              <w:rPr>
                <w:rFonts w:ascii="Arial" w:hAnsi="Arial" w:cs="Arial"/>
              </w:rPr>
            </w:pPr>
            <w:r w:rsidRPr="00DD02D0">
              <w:rPr>
                <w:rFonts w:ascii="Arial" w:hAnsi="Arial" w:cs="Arial"/>
              </w:rPr>
              <w:t xml:space="preserve">Employees – reduction in available personnel may require changes to work patterns </w:t>
            </w:r>
          </w:p>
          <w:p w:rsidR="0071738C" w:rsidRPr="00DD02D0" w:rsidRDefault="0071738C" w:rsidP="00062E3A">
            <w:pPr>
              <w:rPr>
                <w:rFonts w:ascii="Arial" w:hAnsi="Arial" w:cs="Arial"/>
              </w:rPr>
            </w:pPr>
          </w:p>
          <w:p w:rsidR="0071738C" w:rsidRPr="00DD02D0" w:rsidRDefault="0071738C" w:rsidP="00062E3A">
            <w:pPr>
              <w:rPr>
                <w:rFonts w:ascii="Arial" w:hAnsi="Arial" w:cs="Arial"/>
              </w:rPr>
            </w:pPr>
            <w:r w:rsidRPr="00DD02D0">
              <w:rPr>
                <w:rFonts w:ascii="Arial" w:hAnsi="Arial" w:cs="Arial"/>
              </w:rPr>
              <w:lastRenderedPageBreak/>
              <w:t>Employees</w:t>
            </w:r>
            <w:r w:rsidR="00DD02D0" w:rsidRPr="00DD02D0">
              <w:rPr>
                <w:rFonts w:ascii="Arial" w:hAnsi="Arial" w:cs="Arial"/>
              </w:rPr>
              <w:t xml:space="preserve"> b</w:t>
            </w:r>
            <w:r w:rsidRPr="00DD02D0">
              <w:rPr>
                <w:rFonts w:ascii="Arial" w:hAnsi="Arial" w:cs="Arial"/>
              </w:rPr>
              <w:t>eing tasked to work in an enviro</w:t>
            </w:r>
            <w:r w:rsidR="002675DB" w:rsidRPr="00DD02D0">
              <w:rPr>
                <w:rFonts w:ascii="Arial" w:hAnsi="Arial" w:cs="Arial"/>
              </w:rPr>
              <w:t>nment with possible exposure to Coronavirus may give rise to anxiety/stress</w:t>
            </w:r>
          </w:p>
          <w:p w:rsidR="0071738C" w:rsidRDefault="0071738C" w:rsidP="00062E3A">
            <w:pPr>
              <w:rPr>
                <w:rFonts w:ascii="Arial" w:hAnsi="Arial" w:cs="Arial"/>
              </w:rPr>
            </w:pPr>
          </w:p>
        </w:tc>
        <w:tc>
          <w:tcPr>
            <w:tcW w:w="3126" w:type="dxa"/>
          </w:tcPr>
          <w:p w:rsidR="007401EF" w:rsidRDefault="007401EF" w:rsidP="00062E3A">
            <w:pPr>
              <w:rPr>
                <w:rFonts w:ascii="Arial" w:hAnsi="Arial" w:cs="Arial"/>
                <w:color w:val="FF0000"/>
              </w:rPr>
            </w:pPr>
          </w:p>
          <w:p w:rsidR="007401EF" w:rsidRDefault="007401EF" w:rsidP="00062E3A">
            <w:pPr>
              <w:rPr>
                <w:rFonts w:ascii="Arial" w:hAnsi="Arial" w:cs="Arial"/>
                <w:color w:val="FF0000"/>
              </w:rPr>
            </w:pPr>
          </w:p>
          <w:p w:rsidR="007401EF" w:rsidRDefault="007401EF" w:rsidP="00062E3A">
            <w:pPr>
              <w:rPr>
                <w:rFonts w:ascii="Arial" w:hAnsi="Arial" w:cs="Arial"/>
                <w:color w:val="FF0000"/>
              </w:rPr>
            </w:pPr>
          </w:p>
          <w:p w:rsidR="00F53F42" w:rsidRPr="00DD02D0" w:rsidRDefault="0071738C" w:rsidP="00062E3A">
            <w:pPr>
              <w:rPr>
                <w:rFonts w:ascii="Arial" w:hAnsi="Arial" w:cs="Arial"/>
              </w:rPr>
            </w:pPr>
            <w:r w:rsidRPr="00DD02D0">
              <w:rPr>
                <w:rFonts w:ascii="Arial" w:hAnsi="Arial" w:cs="Arial"/>
              </w:rPr>
              <w:t>Provide employees with information on the signs of dermatitis (see HSE guidance)</w:t>
            </w:r>
          </w:p>
          <w:p w:rsidR="0071738C" w:rsidRPr="002675DB" w:rsidRDefault="0071738C" w:rsidP="00062E3A">
            <w:pPr>
              <w:rPr>
                <w:rFonts w:ascii="Arial" w:hAnsi="Arial" w:cs="Arial"/>
                <w:color w:val="FF0000"/>
              </w:rPr>
            </w:pPr>
            <w:r w:rsidRPr="00DD02D0">
              <w:rPr>
                <w:rFonts w:ascii="Arial" w:hAnsi="Arial" w:cs="Arial"/>
              </w:rPr>
              <w:t>Provide employees with emollient cream where necessary to protect the skin.</w:t>
            </w:r>
          </w:p>
          <w:p w:rsidR="0071738C" w:rsidRPr="002675DB" w:rsidRDefault="0071738C" w:rsidP="00062E3A">
            <w:pPr>
              <w:rPr>
                <w:rFonts w:ascii="Arial" w:hAnsi="Arial" w:cs="Arial"/>
                <w:color w:val="FF0000"/>
              </w:rPr>
            </w:pPr>
          </w:p>
          <w:p w:rsidR="0071738C" w:rsidRPr="00DD02D0" w:rsidRDefault="0071738C" w:rsidP="00062E3A">
            <w:pPr>
              <w:rPr>
                <w:rFonts w:ascii="Arial" w:hAnsi="Arial" w:cs="Arial"/>
              </w:rPr>
            </w:pPr>
            <w:r w:rsidRPr="00DD02D0">
              <w:rPr>
                <w:rFonts w:ascii="Arial" w:hAnsi="Arial" w:cs="Arial"/>
              </w:rPr>
              <w:t xml:space="preserve">Line managers should actively monitor their </w:t>
            </w:r>
            <w:proofErr w:type="gramStart"/>
            <w:r w:rsidRPr="00DD02D0">
              <w:rPr>
                <w:rFonts w:ascii="Arial" w:hAnsi="Arial" w:cs="Arial"/>
              </w:rPr>
              <w:t>teams</w:t>
            </w:r>
            <w:proofErr w:type="gramEnd"/>
            <w:r w:rsidRPr="00DD02D0">
              <w:rPr>
                <w:rFonts w:ascii="Arial" w:hAnsi="Arial" w:cs="Arial"/>
              </w:rPr>
              <w:t xml:space="preserve"> workload</w:t>
            </w:r>
          </w:p>
          <w:p w:rsidR="0071738C" w:rsidRPr="002675DB" w:rsidRDefault="0071738C" w:rsidP="00062E3A">
            <w:pPr>
              <w:rPr>
                <w:rFonts w:ascii="Arial" w:hAnsi="Arial" w:cs="Arial"/>
                <w:color w:val="FF0000"/>
              </w:rPr>
            </w:pPr>
          </w:p>
          <w:p w:rsidR="0071738C" w:rsidRPr="002675DB" w:rsidRDefault="0071738C" w:rsidP="00062E3A">
            <w:pPr>
              <w:rPr>
                <w:rFonts w:ascii="Arial" w:hAnsi="Arial" w:cs="Arial"/>
                <w:color w:val="FF0000"/>
              </w:rPr>
            </w:pPr>
          </w:p>
          <w:p w:rsidR="0071738C" w:rsidRPr="002675DB" w:rsidRDefault="0071738C" w:rsidP="00062E3A">
            <w:pPr>
              <w:rPr>
                <w:rFonts w:ascii="Arial" w:hAnsi="Arial" w:cs="Arial"/>
                <w:color w:val="FF0000"/>
              </w:rPr>
            </w:pPr>
          </w:p>
          <w:p w:rsidR="0071738C" w:rsidRPr="002675DB" w:rsidRDefault="0071738C" w:rsidP="00062E3A">
            <w:pPr>
              <w:rPr>
                <w:rFonts w:ascii="Arial" w:hAnsi="Arial" w:cs="Arial"/>
                <w:color w:val="FF0000"/>
              </w:rPr>
            </w:pPr>
          </w:p>
          <w:p w:rsidR="002675DB" w:rsidRPr="002675DB" w:rsidRDefault="002675DB" w:rsidP="00062E3A">
            <w:pPr>
              <w:rPr>
                <w:rFonts w:ascii="Arial" w:hAnsi="Arial" w:cs="Arial"/>
                <w:color w:val="FF0000"/>
              </w:rPr>
            </w:pPr>
            <w:r w:rsidRPr="00DD02D0">
              <w:rPr>
                <w:rFonts w:ascii="Arial" w:hAnsi="Arial" w:cs="Arial"/>
              </w:rPr>
              <w:lastRenderedPageBreak/>
              <w:t xml:space="preserve">Line managers should maintain good communication with teams throughout the period when measures are in place for coronavirus. Council information and updates will be passed on timeously </w:t>
            </w:r>
          </w:p>
        </w:tc>
        <w:tc>
          <w:tcPr>
            <w:tcW w:w="1082" w:type="dxa"/>
          </w:tcPr>
          <w:p w:rsidR="007401EF" w:rsidRDefault="007401EF" w:rsidP="00062E3A">
            <w:pPr>
              <w:rPr>
                <w:rFonts w:ascii="Arial" w:hAnsi="Arial" w:cs="Arial"/>
              </w:rPr>
            </w:pPr>
          </w:p>
          <w:p w:rsidR="007401EF" w:rsidRDefault="007401EF" w:rsidP="00062E3A">
            <w:pPr>
              <w:rPr>
                <w:rFonts w:ascii="Arial" w:hAnsi="Arial" w:cs="Arial"/>
              </w:rPr>
            </w:pPr>
          </w:p>
          <w:p w:rsidR="007401EF" w:rsidRDefault="007401EF" w:rsidP="00062E3A">
            <w:pPr>
              <w:rPr>
                <w:rFonts w:ascii="Arial" w:hAnsi="Arial" w:cs="Arial"/>
              </w:rPr>
            </w:pPr>
          </w:p>
          <w:p w:rsidR="00F53F42" w:rsidRDefault="002675DB" w:rsidP="00062E3A">
            <w:pPr>
              <w:rPr>
                <w:rFonts w:ascii="Arial" w:hAnsi="Arial" w:cs="Arial"/>
              </w:rPr>
            </w:pPr>
            <w:r>
              <w:rPr>
                <w:rFonts w:ascii="Arial" w:hAnsi="Arial" w:cs="Arial"/>
              </w:rPr>
              <w:t>4</w:t>
            </w: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r>
              <w:rPr>
                <w:rFonts w:ascii="Arial" w:hAnsi="Arial" w:cs="Arial"/>
              </w:rPr>
              <w:t>4</w:t>
            </w: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p>
          <w:p w:rsidR="002675DB" w:rsidRDefault="002675DB" w:rsidP="00062E3A">
            <w:pPr>
              <w:rPr>
                <w:rFonts w:ascii="Arial" w:hAnsi="Arial" w:cs="Arial"/>
              </w:rPr>
            </w:pPr>
            <w:r>
              <w:rPr>
                <w:rFonts w:ascii="Arial" w:hAnsi="Arial" w:cs="Arial"/>
              </w:rPr>
              <w:t>4</w:t>
            </w:r>
          </w:p>
        </w:tc>
        <w:tc>
          <w:tcPr>
            <w:tcW w:w="3186" w:type="dxa"/>
          </w:tcPr>
          <w:p w:rsidR="00F53F42" w:rsidRDefault="00F53F42" w:rsidP="00062E3A">
            <w:pPr>
              <w:rPr>
                <w:rFonts w:ascii="Arial" w:hAnsi="Arial" w:cs="Arial"/>
              </w:rPr>
            </w:pPr>
          </w:p>
          <w:p w:rsidR="00135C4B" w:rsidRDefault="00135C4B" w:rsidP="00062E3A">
            <w:pPr>
              <w:rPr>
                <w:rFonts w:ascii="Arial" w:hAnsi="Arial" w:cs="Arial"/>
              </w:rPr>
            </w:pPr>
          </w:p>
          <w:p w:rsidR="00135C4B" w:rsidRDefault="00135C4B" w:rsidP="00062E3A">
            <w:pPr>
              <w:rPr>
                <w:rFonts w:ascii="Arial" w:hAnsi="Arial" w:cs="Arial"/>
              </w:rPr>
            </w:pPr>
          </w:p>
          <w:p w:rsidR="00135C4B" w:rsidRDefault="00135C4B" w:rsidP="00062E3A">
            <w:pPr>
              <w:rPr>
                <w:rFonts w:ascii="Arial" w:hAnsi="Arial" w:cs="Arial"/>
              </w:rPr>
            </w:pPr>
            <w:r>
              <w:rPr>
                <w:rFonts w:ascii="Arial" w:hAnsi="Arial" w:cs="Arial"/>
              </w:rPr>
              <w:t>Hand cream to be provided</w:t>
            </w:r>
          </w:p>
        </w:tc>
        <w:tc>
          <w:tcPr>
            <w:tcW w:w="1165" w:type="dxa"/>
          </w:tcPr>
          <w:p w:rsidR="00F53F42" w:rsidRDefault="00F53F42" w:rsidP="00062E3A">
            <w:pPr>
              <w:rPr>
                <w:rFonts w:ascii="Arial" w:hAnsi="Arial" w:cs="Arial"/>
              </w:rPr>
            </w:pPr>
          </w:p>
        </w:tc>
      </w:tr>
    </w:tbl>
    <w:p w:rsidR="00F53F42" w:rsidRDefault="00F53F42" w:rsidP="00F53F42">
      <w:pPr>
        <w:rPr>
          <w:rFonts w:ascii="Arial" w:hAnsi="Arial" w:cs="Arial"/>
        </w:rPr>
      </w:pPr>
    </w:p>
    <w:p w:rsidR="00F53F42" w:rsidRDefault="00F53F42" w:rsidP="00F53F42">
      <w:pPr>
        <w:rPr>
          <w:rFonts w:ascii="Arial" w:hAnsi="Arial" w:cs="Arial"/>
        </w:rPr>
        <w:sectPr w:rsidR="00F53F42" w:rsidSect="0039502E">
          <w:headerReference w:type="even" r:id="rId8"/>
          <w:headerReference w:type="default" r:id="rId9"/>
          <w:footerReference w:type="even" r:id="rId10"/>
          <w:footerReference w:type="default" r:id="rId11"/>
          <w:headerReference w:type="first" r:id="rId12"/>
          <w:footerReference w:type="first" r:id="rId13"/>
          <w:pgSz w:w="16838" w:h="11906" w:orient="landscape"/>
          <w:pgMar w:top="624" w:right="1440" w:bottom="624" w:left="1440" w:header="709" w:footer="709" w:gutter="0"/>
          <w:cols w:space="708"/>
          <w:docGrid w:linePitch="360"/>
        </w:sectPr>
      </w:pPr>
    </w:p>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49"/>
        <w:gridCol w:w="2153"/>
        <w:gridCol w:w="2739"/>
        <w:gridCol w:w="2607"/>
      </w:tblGrid>
      <w:tr w:rsidR="00F53F42" w:rsidTr="00062E3A">
        <w:tc>
          <w:tcPr>
            <w:tcW w:w="6586" w:type="dxa"/>
          </w:tcPr>
          <w:p w:rsidR="00F53F42" w:rsidRDefault="00F53F42" w:rsidP="00062E3A">
            <w:pPr>
              <w:jc w:val="center"/>
              <w:rPr>
                <w:rFonts w:ascii="Arial" w:hAnsi="Arial" w:cs="Arial"/>
              </w:rPr>
            </w:pPr>
            <w:r>
              <w:rPr>
                <w:rFonts w:ascii="Arial" w:hAnsi="Arial" w:cs="Arial"/>
              </w:rPr>
              <w:t>Action Required</w:t>
            </w:r>
          </w:p>
        </w:tc>
        <w:tc>
          <w:tcPr>
            <w:tcW w:w="2167" w:type="dxa"/>
          </w:tcPr>
          <w:p w:rsidR="00F53F42" w:rsidRDefault="00F53F42" w:rsidP="00062E3A">
            <w:pPr>
              <w:jc w:val="center"/>
              <w:rPr>
                <w:rFonts w:ascii="Arial" w:hAnsi="Arial" w:cs="Arial"/>
              </w:rPr>
            </w:pPr>
            <w:r>
              <w:rPr>
                <w:rFonts w:ascii="Arial" w:hAnsi="Arial" w:cs="Arial"/>
              </w:rPr>
              <w:t>Responsible Person</w:t>
            </w:r>
          </w:p>
        </w:tc>
        <w:tc>
          <w:tcPr>
            <w:tcW w:w="2777" w:type="dxa"/>
          </w:tcPr>
          <w:p w:rsidR="00F53F42" w:rsidRDefault="00F53F42" w:rsidP="00062E3A">
            <w:pPr>
              <w:jc w:val="center"/>
              <w:rPr>
                <w:rFonts w:ascii="Arial" w:hAnsi="Arial" w:cs="Arial"/>
              </w:rPr>
            </w:pPr>
            <w:r>
              <w:rPr>
                <w:rFonts w:ascii="Arial" w:hAnsi="Arial" w:cs="Arial"/>
              </w:rPr>
              <w:t>Timescale for Completion</w:t>
            </w:r>
          </w:p>
        </w:tc>
        <w:tc>
          <w:tcPr>
            <w:tcW w:w="2644" w:type="dxa"/>
          </w:tcPr>
          <w:p w:rsidR="00F53F42" w:rsidRDefault="00F53F42" w:rsidP="00062E3A">
            <w:pPr>
              <w:jc w:val="center"/>
              <w:rPr>
                <w:rFonts w:ascii="Arial" w:hAnsi="Arial" w:cs="Arial"/>
              </w:rPr>
            </w:pPr>
            <w:r>
              <w:rPr>
                <w:rFonts w:ascii="Arial" w:hAnsi="Arial" w:cs="Arial"/>
              </w:rPr>
              <w:t>Date Completed</w:t>
            </w:r>
          </w:p>
        </w:tc>
      </w:tr>
      <w:tr w:rsidR="00F53F42" w:rsidTr="00062E3A">
        <w:tc>
          <w:tcPr>
            <w:tcW w:w="6586" w:type="dxa"/>
          </w:tcPr>
          <w:p w:rsidR="00F53F42" w:rsidRDefault="00EF6D7D" w:rsidP="00062E3A">
            <w:pPr>
              <w:rPr>
                <w:rFonts w:ascii="Arial" w:hAnsi="Arial" w:cs="Arial"/>
              </w:rPr>
            </w:pPr>
            <w:r>
              <w:rPr>
                <w:rFonts w:ascii="Arial" w:hAnsi="Arial" w:cs="Arial"/>
              </w:rPr>
              <w:t>Look at the steam</w:t>
            </w:r>
            <w:r w:rsidR="002437E5">
              <w:rPr>
                <w:rFonts w:ascii="Arial" w:hAnsi="Arial" w:cs="Arial"/>
              </w:rPr>
              <w:t xml:space="preserve"> cleaning of the building </w:t>
            </w:r>
            <w:proofErr w:type="gramStart"/>
            <w:r w:rsidR="002437E5">
              <w:rPr>
                <w:rFonts w:ascii="Arial" w:hAnsi="Arial" w:cs="Arial"/>
              </w:rPr>
              <w:t>on a daily basis</w:t>
            </w:r>
            <w:proofErr w:type="gramEnd"/>
            <w:r w:rsidR="002437E5">
              <w:rPr>
                <w:rFonts w:ascii="Arial" w:hAnsi="Arial" w:cs="Arial"/>
              </w:rPr>
              <w:t xml:space="preserve"> being extended to all washrooms</w:t>
            </w: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2437E5" w:rsidP="002437E5">
            <w:pPr>
              <w:rPr>
                <w:rFonts w:ascii="Arial" w:hAnsi="Arial" w:cs="Arial"/>
              </w:rPr>
            </w:pPr>
            <w:r>
              <w:rPr>
                <w:rFonts w:ascii="Arial" w:hAnsi="Arial" w:cs="Arial"/>
              </w:rPr>
              <w:t>Paul Donnelly/Chris Sullivan</w:t>
            </w:r>
          </w:p>
        </w:tc>
        <w:tc>
          <w:tcPr>
            <w:tcW w:w="2777" w:type="dxa"/>
          </w:tcPr>
          <w:p w:rsidR="00F53F42" w:rsidRDefault="00F53F42" w:rsidP="00062E3A">
            <w:pPr>
              <w:rPr>
                <w:rFonts w:ascii="Arial" w:hAnsi="Arial" w:cs="Arial"/>
              </w:rPr>
            </w:pPr>
          </w:p>
        </w:tc>
        <w:tc>
          <w:tcPr>
            <w:tcW w:w="2644" w:type="dxa"/>
          </w:tcPr>
          <w:p w:rsidR="00F53F42" w:rsidRDefault="00DD02D0" w:rsidP="00062E3A">
            <w:pPr>
              <w:rPr>
                <w:rFonts w:ascii="Arial" w:hAnsi="Arial" w:cs="Arial"/>
              </w:rPr>
            </w:pPr>
            <w:r>
              <w:rPr>
                <w:rFonts w:ascii="Arial" w:hAnsi="Arial" w:cs="Arial"/>
              </w:rPr>
              <w:t>w/c 29 June 2020</w:t>
            </w:r>
          </w:p>
        </w:tc>
      </w:tr>
      <w:tr w:rsidR="00F53F42" w:rsidTr="00062E3A">
        <w:tc>
          <w:tcPr>
            <w:tcW w:w="6586" w:type="dxa"/>
          </w:tcPr>
          <w:p w:rsidR="00F53F42" w:rsidRDefault="00DB7B5C" w:rsidP="00062E3A">
            <w:pPr>
              <w:rPr>
                <w:rFonts w:ascii="Arial" w:hAnsi="Arial" w:cs="Arial"/>
              </w:rPr>
            </w:pPr>
            <w:r>
              <w:rPr>
                <w:rFonts w:ascii="Arial" w:hAnsi="Arial" w:cs="Arial"/>
              </w:rPr>
              <w:t>Signage – reference to Health and Protection Scotland Advice to be increased throughout the building.</w:t>
            </w:r>
          </w:p>
          <w:p w:rsidR="00F53F42" w:rsidRDefault="00F53F42" w:rsidP="00062E3A">
            <w:pPr>
              <w:rPr>
                <w:rFonts w:ascii="Arial" w:hAnsi="Arial" w:cs="Arial"/>
              </w:rPr>
            </w:pPr>
          </w:p>
        </w:tc>
        <w:tc>
          <w:tcPr>
            <w:tcW w:w="2167" w:type="dxa"/>
          </w:tcPr>
          <w:p w:rsidR="00F53F42" w:rsidRDefault="00DB7B5C" w:rsidP="00062E3A">
            <w:pPr>
              <w:rPr>
                <w:rFonts w:ascii="Arial" w:hAnsi="Arial" w:cs="Arial"/>
              </w:rPr>
            </w:pPr>
            <w:r>
              <w:rPr>
                <w:rFonts w:ascii="Arial" w:hAnsi="Arial" w:cs="Arial"/>
              </w:rPr>
              <w:t>Paul Donnelly/Chris Sullivan</w:t>
            </w:r>
          </w:p>
        </w:tc>
        <w:tc>
          <w:tcPr>
            <w:tcW w:w="2777" w:type="dxa"/>
          </w:tcPr>
          <w:p w:rsidR="00F53F42" w:rsidRDefault="00F53F42" w:rsidP="00062E3A">
            <w:pPr>
              <w:rPr>
                <w:rFonts w:ascii="Arial" w:hAnsi="Arial" w:cs="Arial"/>
              </w:rPr>
            </w:pPr>
          </w:p>
        </w:tc>
        <w:tc>
          <w:tcPr>
            <w:tcW w:w="2644" w:type="dxa"/>
          </w:tcPr>
          <w:p w:rsidR="00F53F42" w:rsidRDefault="00DD02D0" w:rsidP="00062E3A">
            <w:pPr>
              <w:rPr>
                <w:rFonts w:ascii="Arial" w:hAnsi="Arial" w:cs="Arial"/>
              </w:rPr>
            </w:pPr>
            <w:r>
              <w:rPr>
                <w:rFonts w:ascii="Arial" w:hAnsi="Arial" w:cs="Arial"/>
              </w:rPr>
              <w:t>29 June 2020</w:t>
            </w:r>
          </w:p>
        </w:tc>
      </w:tr>
      <w:tr w:rsidR="00F53F42" w:rsidTr="00062E3A">
        <w:tc>
          <w:tcPr>
            <w:tcW w:w="6586" w:type="dxa"/>
          </w:tcPr>
          <w:p w:rsidR="00F53F42" w:rsidRDefault="00DB7B5C" w:rsidP="00062E3A">
            <w:pPr>
              <w:rPr>
                <w:rFonts w:ascii="Arial" w:hAnsi="Arial" w:cs="Arial"/>
              </w:rPr>
            </w:pPr>
            <w:r>
              <w:rPr>
                <w:rFonts w:ascii="Arial" w:hAnsi="Arial" w:cs="Arial"/>
              </w:rPr>
              <w:t>Deep clean methodology in the event of a confirmed outbreak to be formalise</w:t>
            </w: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DB7B5C" w:rsidP="00062E3A">
            <w:pPr>
              <w:rPr>
                <w:rFonts w:ascii="Arial" w:hAnsi="Arial" w:cs="Arial"/>
              </w:rPr>
            </w:pPr>
            <w:r>
              <w:rPr>
                <w:rFonts w:ascii="Arial" w:hAnsi="Arial" w:cs="Arial"/>
              </w:rPr>
              <w:t xml:space="preserve">Paul Donnelly/Chris Sullivan </w:t>
            </w:r>
          </w:p>
        </w:tc>
        <w:tc>
          <w:tcPr>
            <w:tcW w:w="2777" w:type="dxa"/>
          </w:tcPr>
          <w:p w:rsidR="00F53F42" w:rsidRDefault="004B23EC" w:rsidP="00DD02D0">
            <w:pPr>
              <w:rPr>
                <w:rFonts w:ascii="Arial" w:hAnsi="Arial" w:cs="Arial"/>
              </w:rPr>
            </w:pPr>
            <w:r>
              <w:rPr>
                <w:rFonts w:ascii="Arial" w:hAnsi="Arial" w:cs="Arial"/>
              </w:rPr>
              <w:t xml:space="preserve">In accordance with Council guidance </w:t>
            </w: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r w:rsidR="00F53F42" w:rsidTr="00062E3A">
        <w:tc>
          <w:tcPr>
            <w:tcW w:w="6586" w:type="dxa"/>
          </w:tcPr>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p>
        </w:tc>
        <w:tc>
          <w:tcPr>
            <w:tcW w:w="2167" w:type="dxa"/>
          </w:tcPr>
          <w:p w:rsidR="00F53F42" w:rsidRDefault="00F53F42" w:rsidP="00062E3A">
            <w:pPr>
              <w:rPr>
                <w:rFonts w:ascii="Arial" w:hAnsi="Arial" w:cs="Arial"/>
              </w:rPr>
            </w:pPr>
          </w:p>
        </w:tc>
        <w:tc>
          <w:tcPr>
            <w:tcW w:w="2777" w:type="dxa"/>
          </w:tcPr>
          <w:p w:rsidR="00F53F42" w:rsidRDefault="00F53F42" w:rsidP="00062E3A">
            <w:pPr>
              <w:rPr>
                <w:rFonts w:ascii="Arial" w:hAnsi="Arial" w:cs="Arial"/>
              </w:rPr>
            </w:pPr>
          </w:p>
        </w:tc>
        <w:tc>
          <w:tcPr>
            <w:tcW w:w="2644" w:type="dxa"/>
          </w:tcPr>
          <w:p w:rsidR="00F53F42" w:rsidRDefault="00F53F42" w:rsidP="00062E3A">
            <w:pPr>
              <w:rPr>
                <w:rFonts w:ascii="Arial" w:hAnsi="Arial" w:cs="Arial"/>
              </w:rPr>
            </w:pP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 xml:space="preserve">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w:t>
      </w:r>
      <w:proofErr w:type="gramStart"/>
      <w:r>
        <w:rPr>
          <w:rFonts w:ascii="Arial" w:hAnsi="Arial" w:cs="Arial"/>
        </w:rPr>
        <w:t>monitored</w:t>
      </w:r>
      <w:proofErr w:type="gramEnd"/>
      <w:r>
        <w:rPr>
          <w:rFonts w:ascii="Arial" w:hAnsi="Arial" w:cs="Arial"/>
        </w:rPr>
        <w:t xml:space="preserve">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Signed:</w:t>
            </w:r>
            <w:r w:rsidR="002437E5">
              <w:rPr>
                <w:rFonts w:ascii="Arial" w:hAnsi="Arial" w:cs="Arial"/>
              </w:rPr>
              <w:t xml:space="preserve"> Paul Donnelly – Admin and Members Services Manager</w:t>
            </w:r>
          </w:p>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DD02D0">
            <w:pPr>
              <w:rPr>
                <w:rFonts w:ascii="Arial" w:hAnsi="Arial" w:cs="Arial"/>
              </w:rPr>
            </w:pPr>
            <w:r>
              <w:rPr>
                <w:rFonts w:ascii="Arial" w:hAnsi="Arial" w:cs="Arial"/>
              </w:rPr>
              <w:t>Date:</w:t>
            </w:r>
            <w:r w:rsidR="002437E5">
              <w:rPr>
                <w:rFonts w:ascii="Arial" w:hAnsi="Arial" w:cs="Arial"/>
              </w:rPr>
              <w:t xml:space="preserve"> </w:t>
            </w:r>
            <w:r w:rsidR="004B23EC">
              <w:rPr>
                <w:rFonts w:ascii="Arial" w:hAnsi="Arial" w:cs="Arial"/>
              </w:rPr>
              <w:t>7 January 2021</w:t>
            </w:r>
          </w:p>
        </w:tc>
      </w:tr>
    </w:tbl>
    <w:p w:rsidR="00F53F42" w:rsidRDefault="00F53F42" w:rsidP="00F53F42">
      <w:pPr>
        <w:rPr>
          <w:rFonts w:ascii="Arial" w:hAnsi="Arial" w:cs="Arial"/>
        </w:rPr>
      </w:pPr>
    </w:p>
    <w:p w:rsidR="00F53F42" w:rsidRDefault="00F53F42" w:rsidP="00E72411"/>
    <w:p w:rsidR="00F53F42" w:rsidRDefault="00F53F42" w:rsidP="00E72411">
      <w:pPr>
        <w:sectPr w:rsidR="00F53F42" w:rsidSect="002F3BE4">
          <w:headerReference w:type="even" r:id="rId14"/>
          <w:headerReference w:type="default" r:id="rId15"/>
          <w:footerReference w:type="even" r:id="rId16"/>
          <w:footerReference w:type="default" r:id="rId17"/>
          <w:headerReference w:type="first" r:id="rId18"/>
          <w:footerReference w:type="first" r:id="rId19"/>
          <w:pgSz w:w="16838" w:h="11906" w:orient="landscape"/>
          <w:pgMar w:top="624" w:right="1440" w:bottom="624" w:left="1440" w:header="709" w:footer="709" w:gutter="0"/>
          <w:cols w:space="708"/>
          <w:docGrid w:linePitch="360"/>
        </w:sectPr>
      </w:pPr>
    </w:p>
    <w:p w:rsidR="006D6022" w:rsidRPr="00E877AA" w:rsidRDefault="00E877AA" w:rsidP="00E72411">
      <w:pPr>
        <w:rPr>
          <w:b/>
        </w:rPr>
      </w:pPr>
      <w:r w:rsidRPr="00E877AA">
        <w:rPr>
          <w:b/>
        </w:rPr>
        <w:lastRenderedPageBreak/>
        <w:t>Further information</w:t>
      </w:r>
    </w:p>
    <w:p w:rsidR="00E877AA" w:rsidRDefault="00E877AA" w:rsidP="00E72411">
      <w:pPr>
        <w:rPr>
          <w:rStyle w:val="Hyperlink"/>
        </w:rPr>
      </w:pPr>
      <w:r>
        <w:t>Health Protection Scotland</w:t>
      </w:r>
      <w:r>
        <w:tab/>
      </w:r>
      <w:r>
        <w:tab/>
      </w:r>
      <w:hyperlink r:id="rId20" w:history="1">
        <w:r w:rsidRPr="00094C42">
          <w:rPr>
            <w:rStyle w:val="Hyperlink"/>
          </w:rPr>
          <w:t>https://www.hps.scot.nhs.uk/</w:t>
        </w:r>
      </w:hyperlink>
    </w:p>
    <w:p w:rsidR="00205ED9" w:rsidRDefault="00205ED9" w:rsidP="00E72411"/>
    <w:p w:rsidR="00E877AA" w:rsidRDefault="00E877AA" w:rsidP="00E72411">
      <w:pPr>
        <w:rPr>
          <w:rStyle w:val="Hyperlink"/>
        </w:rPr>
      </w:pPr>
      <w:r>
        <w:t>Health and Safety Executive</w:t>
      </w:r>
      <w:r>
        <w:tab/>
      </w:r>
      <w:r>
        <w:tab/>
      </w:r>
      <w:hyperlink r:id="rId21" w:history="1">
        <w:r w:rsidRPr="00094C42">
          <w:rPr>
            <w:rStyle w:val="Hyperlink"/>
          </w:rPr>
          <w:t>https://www.hse.gov.uk/</w:t>
        </w:r>
      </w:hyperlink>
    </w:p>
    <w:p w:rsidR="00205ED9" w:rsidRDefault="00205ED9" w:rsidP="00E72411"/>
    <w:p w:rsidR="00205ED9" w:rsidRDefault="00E877AA" w:rsidP="00E72411">
      <w:r>
        <w:t xml:space="preserve">Health and Safety Executive, </w:t>
      </w:r>
      <w:r w:rsidRPr="00E877AA">
        <w:t>Managing risks and risk assessment at work</w:t>
      </w:r>
    </w:p>
    <w:p w:rsidR="00E877AA" w:rsidRDefault="00506F71" w:rsidP="00E72411">
      <w:hyperlink r:id="rId22" w:history="1">
        <w:r w:rsidR="009405E3" w:rsidRPr="00094C42">
          <w:rPr>
            <w:rStyle w:val="Hyperlink"/>
          </w:rPr>
          <w:t>https://www.hse.gov.uk/simple-health-safety/risk/index.htm?utm_source=hse.gov.uk&amp;utm_medium=refferal&amp;utm_campaign=risk&amp;utm_content=home-page-info</w:t>
        </w:r>
      </w:hyperlink>
    </w:p>
    <w:sectPr w:rsidR="00E877AA" w:rsidSect="002F3BE4">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13D" w:rsidRDefault="008D713D">
      <w:pPr>
        <w:spacing w:after="0" w:line="240" w:lineRule="auto"/>
      </w:pPr>
      <w:r>
        <w:separator/>
      </w:r>
    </w:p>
  </w:endnote>
  <w:endnote w:type="continuationSeparator" w:id="0">
    <w:p w:rsidR="008D713D" w:rsidRDefault="008D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2" w:rsidRDefault="00F5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2" w:rsidRDefault="00F53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2" w:rsidRDefault="00F53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04" w:rsidRDefault="00500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04" w:rsidRDefault="00500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04" w:rsidRDefault="0050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13D" w:rsidRDefault="008D713D">
      <w:pPr>
        <w:spacing w:after="0" w:line="240" w:lineRule="auto"/>
      </w:pPr>
      <w:r>
        <w:separator/>
      </w:r>
    </w:p>
  </w:footnote>
  <w:footnote w:type="continuationSeparator" w:id="0">
    <w:p w:rsidR="008D713D" w:rsidRDefault="008D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2" w:rsidRDefault="00F5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2" w:rsidRDefault="00F5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2" w:rsidRDefault="00F5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04" w:rsidRDefault="00500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04" w:rsidRDefault="00500E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E04" w:rsidRDefault="0050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03732"/>
    <w:multiLevelType w:val="hybridMultilevel"/>
    <w:tmpl w:val="5AB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11"/>
    <w:rsid w:val="000A387F"/>
    <w:rsid w:val="000D7304"/>
    <w:rsid w:val="000E6675"/>
    <w:rsid w:val="001258D2"/>
    <w:rsid w:val="00135C4B"/>
    <w:rsid w:val="00140728"/>
    <w:rsid w:val="001634F1"/>
    <w:rsid w:val="00205ED9"/>
    <w:rsid w:val="00216F65"/>
    <w:rsid w:val="00236A50"/>
    <w:rsid w:val="002437E5"/>
    <w:rsid w:val="002675DB"/>
    <w:rsid w:val="002A59FD"/>
    <w:rsid w:val="002F13DF"/>
    <w:rsid w:val="002F3BE4"/>
    <w:rsid w:val="00312F9D"/>
    <w:rsid w:val="003E54AB"/>
    <w:rsid w:val="00441ADF"/>
    <w:rsid w:val="004B23EC"/>
    <w:rsid w:val="004D7D4F"/>
    <w:rsid w:val="00500E04"/>
    <w:rsid w:val="00506F71"/>
    <w:rsid w:val="005D49AB"/>
    <w:rsid w:val="00671A69"/>
    <w:rsid w:val="006A20F7"/>
    <w:rsid w:val="006D6022"/>
    <w:rsid w:val="006E6364"/>
    <w:rsid w:val="00700E59"/>
    <w:rsid w:val="0071738C"/>
    <w:rsid w:val="00726DFA"/>
    <w:rsid w:val="007401EF"/>
    <w:rsid w:val="00756E6C"/>
    <w:rsid w:val="0077716A"/>
    <w:rsid w:val="007B4CAD"/>
    <w:rsid w:val="007E73C1"/>
    <w:rsid w:val="00804FFE"/>
    <w:rsid w:val="00827094"/>
    <w:rsid w:val="0083643B"/>
    <w:rsid w:val="0086091E"/>
    <w:rsid w:val="008A3C1A"/>
    <w:rsid w:val="008D713D"/>
    <w:rsid w:val="008F1866"/>
    <w:rsid w:val="009051FB"/>
    <w:rsid w:val="009405E3"/>
    <w:rsid w:val="00987A78"/>
    <w:rsid w:val="009919A9"/>
    <w:rsid w:val="00A02D2F"/>
    <w:rsid w:val="00A06208"/>
    <w:rsid w:val="00A80C87"/>
    <w:rsid w:val="00B0626B"/>
    <w:rsid w:val="00B159F1"/>
    <w:rsid w:val="00BC486A"/>
    <w:rsid w:val="00BC6C07"/>
    <w:rsid w:val="00BD4FF0"/>
    <w:rsid w:val="00BF431C"/>
    <w:rsid w:val="00C405C7"/>
    <w:rsid w:val="00C84080"/>
    <w:rsid w:val="00CC2D82"/>
    <w:rsid w:val="00D02409"/>
    <w:rsid w:val="00D17515"/>
    <w:rsid w:val="00DB7B5C"/>
    <w:rsid w:val="00DD02D0"/>
    <w:rsid w:val="00DF05D1"/>
    <w:rsid w:val="00E72411"/>
    <w:rsid w:val="00E877AA"/>
    <w:rsid w:val="00EC4280"/>
    <w:rsid w:val="00EE6341"/>
    <w:rsid w:val="00EF6D7D"/>
    <w:rsid w:val="00F02BC1"/>
    <w:rsid w:val="00F21323"/>
    <w:rsid w:val="00F43A46"/>
    <w:rsid w:val="00F43F29"/>
    <w:rsid w:val="00F53F42"/>
    <w:rsid w:val="00F714E4"/>
    <w:rsid w:val="00F813B5"/>
    <w:rsid w:val="00FA647D"/>
    <w:rsid w:val="00FD0959"/>
    <w:rsid w:val="00FD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720B38"/>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hse.gov.uk/"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hps.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hse.gov.uk/simple-health-safety/risk/index.htm?utm_source=hse.gov.uk&amp;utm_medium=refferal&amp;utm_campaign=risk&amp;utm_content=home-p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Paul Donnelly</cp:lastModifiedBy>
  <cp:revision>8</cp:revision>
  <dcterms:created xsi:type="dcterms:W3CDTF">2021-01-08T14:32:00Z</dcterms:created>
  <dcterms:modified xsi:type="dcterms:W3CDTF">2021-01-15T13:37:00Z</dcterms:modified>
</cp:coreProperties>
</file>